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C062" w14:textId="77777777" w:rsidR="00787DF6" w:rsidRPr="00A94DDD" w:rsidRDefault="00787DF6" w:rsidP="00787DF6">
      <w:pPr>
        <w:pStyle w:val="Cmsor3"/>
        <w:tabs>
          <w:tab w:val="left" w:pos="5054"/>
        </w:tabs>
        <w:spacing w:before="0" w:after="0" w:line="276" w:lineRule="auto"/>
        <w:rPr>
          <w:rFonts w:ascii="Verdana" w:hAnsi="Verdana"/>
          <w:szCs w:val="24"/>
        </w:rPr>
      </w:pPr>
      <w:bookmarkStart w:id="0" w:name="_Toc204917285"/>
      <w:bookmarkStart w:id="1" w:name="_Toc222574996"/>
      <w:bookmarkStart w:id="2" w:name="_Toc252788162"/>
      <w:r w:rsidRPr="00A94DDD">
        <w:rPr>
          <w:rFonts w:ascii="Verdana" w:hAnsi="Verdana"/>
          <w:b/>
          <w:szCs w:val="24"/>
        </w:rPr>
        <w:t>Idegen eszköz – Bérleti és üzemeltetési megállapodás</w:t>
      </w:r>
      <w:bookmarkEnd w:id="0"/>
      <w:bookmarkEnd w:id="1"/>
      <w:bookmarkEnd w:id="2"/>
    </w:p>
    <w:tbl>
      <w:tblPr>
        <w:tblW w:w="5478" w:type="dxa"/>
        <w:tblInd w:w="70" w:type="dxa"/>
        <w:tblLayout w:type="fixed"/>
        <w:tblCellMar>
          <w:left w:w="70" w:type="dxa"/>
          <w:right w:w="70" w:type="dxa"/>
        </w:tblCellMar>
        <w:tblLook w:val="0000" w:firstRow="0" w:lastRow="0" w:firstColumn="0" w:lastColumn="0" w:noHBand="0" w:noVBand="0"/>
      </w:tblPr>
      <w:tblGrid>
        <w:gridCol w:w="5478"/>
      </w:tblGrid>
      <w:tr w:rsidR="00787DF6" w:rsidRPr="00A94DDD" w14:paraId="001350F7" w14:textId="77777777" w:rsidTr="008C6F3A">
        <w:trPr>
          <w:cantSplit/>
        </w:trPr>
        <w:tc>
          <w:tcPr>
            <w:tcW w:w="5478" w:type="dxa"/>
          </w:tcPr>
          <w:p w14:paraId="332B4F5C" w14:textId="77777777" w:rsidR="00787DF6" w:rsidRPr="00A94DDD" w:rsidRDefault="00787DF6" w:rsidP="008C6F3A">
            <w:pPr>
              <w:spacing w:line="276" w:lineRule="auto"/>
              <w:ind w:left="-70"/>
              <w:rPr>
                <w:rFonts w:ascii="Verdana" w:hAnsi="Verdana"/>
                <w:sz w:val="24"/>
                <w:szCs w:val="24"/>
              </w:rPr>
            </w:pPr>
          </w:p>
          <w:p w14:paraId="1F905B82" w14:textId="77777777" w:rsidR="00787DF6" w:rsidRPr="00A94DDD" w:rsidRDefault="00787DF6" w:rsidP="008C6F3A">
            <w:pPr>
              <w:spacing w:line="276" w:lineRule="auto"/>
              <w:ind w:left="-70"/>
              <w:rPr>
                <w:rFonts w:ascii="Verdana" w:hAnsi="Verdana"/>
                <w:sz w:val="24"/>
                <w:szCs w:val="24"/>
              </w:rPr>
            </w:pPr>
          </w:p>
        </w:tc>
      </w:tr>
      <w:tr w:rsidR="00787DF6" w:rsidRPr="00A94DDD" w14:paraId="5B7A311A" w14:textId="77777777" w:rsidTr="008C6F3A">
        <w:trPr>
          <w:cantSplit/>
        </w:trPr>
        <w:tc>
          <w:tcPr>
            <w:tcW w:w="5478" w:type="dxa"/>
          </w:tcPr>
          <w:p w14:paraId="0015B2D4" w14:textId="77777777" w:rsidR="00787DF6" w:rsidRPr="00A94DDD" w:rsidRDefault="00787DF6" w:rsidP="008C6F3A">
            <w:pPr>
              <w:spacing w:line="276" w:lineRule="auto"/>
              <w:ind w:left="-70"/>
              <w:rPr>
                <w:rFonts w:ascii="Verdana" w:hAnsi="Verdana"/>
                <w:b/>
                <w:sz w:val="24"/>
                <w:szCs w:val="24"/>
              </w:rPr>
            </w:pPr>
          </w:p>
        </w:tc>
      </w:tr>
    </w:tbl>
    <w:p w14:paraId="79BAA1E1" w14:textId="77777777" w:rsidR="00787DF6" w:rsidRPr="00A94DDD" w:rsidRDefault="00787DF6" w:rsidP="00787DF6">
      <w:pPr>
        <w:spacing w:line="276" w:lineRule="auto"/>
        <w:rPr>
          <w:rFonts w:ascii="Verdana" w:hAnsi="Verdana"/>
          <w:b/>
          <w:sz w:val="24"/>
          <w:szCs w:val="24"/>
        </w:rPr>
      </w:pPr>
    </w:p>
    <w:p w14:paraId="07E12CA1" w14:textId="77777777" w:rsidR="00787DF6" w:rsidRPr="00A94DDD" w:rsidRDefault="00787DF6" w:rsidP="00787DF6">
      <w:pPr>
        <w:spacing w:line="276" w:lineRule="auto"/>
        <w:rPr>
          <w:rFonts w:ascii="Verdana" w:hAnsi="Verdana"/>
          <w:b/>
          <w:sz w:val="24"/>
          <w:szCs w:val="24"/>
        </w:rPr>
      </w:pPr>
    </w:p>
    <w:p w14:paraId="6479C193" w14:textId="77777777" w:rsidR="00787DF6" w:rsidRPr="00A94DDD" w:rsidRDefault="00787DF6" w:rsidP="00787DF6">
      <w:pPr>
        <w:spacing w:line="276" w:lineRule="auto"/>
        <w:rPr>
          <w:rFonts w:ascii="Verdana" w:hAnsi="Verdana"/>
          <w:b/>
          <w:sz w:val="24"/>
          <w:szCs w:val="24"/>
        </w:rPr>
      </w:pPr>
    </w:p>
    <w:p w14:paraId="2E04213C" w14:textId="77777777" w:rsidR="00787DF6" w:rsidRPr="00A94DDD" w:rsidRDefault="00787DF6" w:rsidP="00787DF6">
      <w:pPr>
        <w:spacing w:line="276" w:lineRule="auto"/>
        <w:rPr>
          <w:rFonts w:ascii="Verdana" w:hAnsi="Verdana"/>
          <w:b/>
          <w:sz w:val="24"/>
          <w:szCs w:val="24"/>
        </w:rPr>
      </w:pPr>
    </w:p>
    <w:p w14:paraId="6F7BC5CC" w14:textId="77777777" w:rsidR="00787DF6" w:rsidRPr="00A94DDD" w:rsidRDefault="00787DF6" w:rsidP="00787DF6">
      <w:pPr>
        <w:spacing w:line="276" w:lineRule="auto"/>
        <w:rPr>
          <w:rFonts w:ascii="Verdana" w:hAnsi="Verdana"/>
          <w:b/>
          <w:sz w:val="24"/>
          <w:szCs w:val="24"/>
        </w:rPr>
      </w:pPr>
    </w:p>
    <w:p w14:paraId="7A601C7D" w14:textId="77777777" w:rsidR="00787DF6" w:rsidRPr="00A94DDD" w:rsidRDefault="00787DF6" w:rsidP="00787DF6">
      <w:pPr>
        <w:spacing w:line="276" w:lineRule="auto"/>
        <w:rPr>
          <w:rFonts w:ascii="Verdana" w:hAnsi="Verdana"/>
          <w:b/>
          <w:sz w:val="24"/>
          <w:szCs w:val="24"/>
        </w:rPr>
      </w:pPr>
    </w:p>
    <w:p w14:paraId="5431F181" w14:textId="77777777" w:rsidR="00787DF6" w:rsidRPr="00A94DDD" w:rsidRDefault="00787DF6" w:rsidP="00787DF6">
      <w:pPr>
        <w:spacing w:line="276" w:lineRule="auto"/>
        <w:rPr>
          <w:rFonts w:ascii="Verdana" w:hAnsi="Verdana"/>
          <w:b/>
          <w:sz w:val="24"/>
          <w:szCs w:val="24"/>
        </w:rPr>
      </w:pPr>
    </w:p>
    <w:p w14:paraId="1B0AB2B7" w14:textId="77777777" w:rsidR="00787DF6" w:rsidRPr="00A94DDD" w:rsidRDefault="00787DF6" w:rsidP="00787DF6">
      <w:pPr>
        <w:spacing w:line="276" w:lineRule="auto"/>
        <w:rPr>
          <w:rFonts w:ascii="Verdana" w:hAnsi="Verdana"/>
          <w:b/>
          <w:sz w:val="24"/>
          <w:szCs w:val="24"/>
        </w:rPr>
      </w:pPr>
    </w:p>
    <w:p w14:paraId="0476C996" w14:textId="77777777" w:rsidR="00787DF6" w:rsidRPr="00A94DDD" w:rsidRDefault="00787DF6" w:rsidP="00787DF6">
      <w:pPr>
        <w:spacing w:line="276" w:lineRule="auto"/>
        <w:rPr>
          <w:rFonts w:ascii="Verdana" w:hAnsi="Verdana"/>
          <w:b/>
          <w:sz w:val="24"/>
          <w:szCs w:val="24"/>
        </w:rPr>
      </w:pPr>
    </w:p>
    <w:p w14:paraId="5C202E52" w14:textId="77777777" w:rsidR="00787DF6" w:rsidRPr="00A94DDD" w:rsidRDefault="00787DF6" w:rsidP="00787DF6">
      <w:pPr>
        <w:spacing w:line="276" w:lineRule="auto"/>
        <w:rPr>
          <w:rFonts w:ascii="Verdana" w:hAnsi="Verdana"/>
          <w:b/>
          <w:sz w:val="24"/>
          <w:szCs w:val="24"/>
        </w:rPr>
      </w:pPr>
    </w:p>
    <w:p w14:paraId="599DEDC8" w14:textId="77777777" w:rsidR="00787DF6" w:rsidRPr="00A94DDD" w:rsidRDefault="00787DF6" w:rsidP="00787DF6">
      <w:pPr>
        <w:spacing w:line="276" w:lineRule="auto"/>
        <w:jc w:val="center"/>
        <w:rPr>
          <w:rFonts w:ascii="Verdana" w:hAnsi="Verdana"/>
          <w:b/>
          <w:sz w:val="28"/>
          <w:szCs w:val="28"/>
        </w:rPr>
      </w:pPr>
      <w:r w:rsidRPr="00A94DDD">
        <w:rPr>
          <w:rFonts w:ascii="Verdana" w:hAnsi="Verdana"/>
          <w:b/>
          <w:sz w:val="28"/>
          <w:szCs w:val="28"/>
        </w:rPr>
        <w:t>BÉRLETI ÉS ÜZEMELTETÉSI MEGÁLLAPODÁS</w:t>
      </w:r>
    </w:p>
    <w:p w14:paraId="1AB80460" w14:textId="77777777" w:rsidR="00787DF6" w:rsidRPr="00A94DDD" w:rsidRDefault="00787DF6" w:rsidP="00787DF6">
      <w:pPr>
        <w:spacing w:line="276" w:lineRule="auto"/>
        <w:jc w:val="center"/>
        <w:rPr>
          <w:rFonts w:ascii="Verdana" w:hAnsi="Verdana"/>
          <w:sz w:val="24"/>
          <w:szCs w:val="24"/>
        </w:rPr>
      </w:pPr>
      <w:r w:rsidRPr="00A94DDD">
        <w:rPr>
          <w:rFonts w:ascii="Verdana" w:hAnsi="Verdana"/>
          <w:sz w:val="24"/>
          <w:szCs w:val="24"/>
        </w:rPr>
        <w:t>KISFESZÜLTSÉGŰ SZABADVEZETÉKES ÉS KÖZVILÁGÍTÁSI ELOSZTÓHÁLÓZATOK TARTÓSZERKEZETEIN ELHELYEZETT IDEGEN TULAJDONÚ ESZKÖZÖKRE</w:t>
      </w:r>
    </w:p>
    <w:p w14:paraId="208C8DE0" w14:textId="77777777" w:rsidR="00787DF6" w:rsidRPr="00A94DDD" w:rsidRDefault="00787DF6" w:rsidP="00787DF6">
      <w:pPr>
        <w:spacing w:line="276" w:lineRule="auto"/>
        <w:rPr>
          <w:rFonts w:ascii="Verdana" w:hAnsi="Verdana"/>
          <w:b/>
          <w:sz w:val="24"/>
          <w:szCs w:val="24"/>
        </w:rPr>
      </w:pPr>
    </w:p>
    <w:p w14:paraId="4B2B8A4A" w14:textId="77777777" w:rsidR="00787DF6" w:rsidRPr="00A94DDD" w:rsidRDefault="00787DF6" w:rsidP="00787DF6">
      <w:pPr>
        <w:spacing w:line="276" w:lineRule="auto"/>
        <w:rPr>
          <w:rFonts w:ascii="Verdana" w:hAnsi="Verdana"/>
          <w:b/>
          <w:sz w:val="24"/>
          <w:szCs w:val="24"/>
        </w:rPr>
      </w:pPr>
    </w:p>
    <w:p w14:paraId="60651066" w14:textId="77777777" w:rsidR="00787DF6" w:rsidRPr="00A94DDD" w:rsidRDefault="00787DF6" w:rsidP="00787DF6">
      <w:pPr>
        <w:spacing w:line="276" w:lineRule="auto"/>
        <w:rPr>
          <w:rFonts w:ascii="Verdana" w:hAnsi="Verdana"/>
          <w:b/>
          <w:sz w:val="24"/>
          <w:szCs w:val="24"/>
        </w:rPr>
      </w:pPr>
    </w:p>
    <w:p w14:paraId="2032F8E4" w14:textId="77777777" w:rsidR="00787DF6" w:rsidRPr="00A94DDD" w:rsidRDefault="00787DF6" w:rsidP="00787DF6">
      <w:pPr>
        <w:spacing w:line="276" w:lineRule="auto"/>
        <w:rPr>
          <w:rFonts w:ascii="Verdana" w:hAnsi="Verdana"/>
          <w:b/>
          <w:sz w:val="24"/>
          <w:szCs w:val="24"/>
        </w:rPr>
      </w:pPr>
    </w:p>
    <w:p w14:paraId="5E830284" w14:textId="77777777" w:rsidR="00787DF6" w:rsidRPr="00A94DDD" w:rsidRDefault="00787DF6" w:rsidP="00787DF6">
      <w:pPr>
        <w:spacing w:line="276" w:lineRule="auto"/>
        <w:rPr>
          <w:rFonts w:ascii="Verdana" w:hAnsi="Verdana"/>
          <w:b/>
          <w:sz w:val="24"/>
          <w:szCs w:val="24"/>
        </w:rPr>
      </w:pPr>
    </w:p>
    <w:p w14:paraId="63046AED" w14:textId="77777777" w:rsidR="00787DF6" w:rsidRDefault="00787DF6" w:rsidP="00787DF6">
      <w:pPr>
        <w:spacing w:line="276" w:lineRule="auto"/>
        <w:rPr>
          <w:rFonts w:ascii="Verdana" w:hAnsi="Verdana"/>
          <w:b/>
          <w:sz w:val="24"/>
          <w:szCs w:val="24"/>
        </w:rPr>
      </w:pPr>
    </w:p>
    <w:p w14:paraId="3B86F24B" w14:textId="77777777" w:rsidR="00787DF6" w:rsidRDefault="00787DF6" w:rsidP="00787DF6">
      <w:pPr>
        <w:spacing w:line="276" w:lineRule="auto"/>
        <w:rPr>
          <w:rFonts w:ascii="Verdana" w:hAnsi="Verdana"/>
          <w:b/>
          <w:sz w:val="24"/>
          <w:szCs w:val="24"/>
        </w:rPr>
      </w:pPr>
    </w:p>
    <w:p w14:paraId="430A0C2D" w14:textId="77777777" w:rsidR="00787DF6" w:rsidRDefault="00787DF6" w:rsidP="00787DF6">
      <w:pPr>
        <w:spacing w:line="276" w:lineRule="auto"/>
        <w:rPr>
          <w:rFonts w:ascii="Verdana" w:hAnsi="Verdana"/>
          <w:b/>
          <w:sz w:val="24"/>
          <w:szCs w:val="24"/>
        </w:rPr>
      </w:pPr>
    </w:p>
    <w:p w14:paraId="7381E785" w14:textId="77777777" w:rsidR="00787DF6" w:rsidRPr="00A94DDD" w:rsidRDefault="00787DF6" w:rsidP="00787DF6">
      <w:pPr>
        <w:spacing w:line="276" w:lineRule="auto"/>
        <w:rPr>
          <w:rFonts w:ascii="Verdana" w:hAnsi="Verdana"/>
          <w:b/>
          <w:sz w:val="24"/>
          <w:szCs w:val="24"/>
        </w:rPr>
      </w:pPr>
    </w:p>
    <w:p w14:paraId="599BDCF7" w14:textId="77777777" w:rsidR="00787DF6" w:rsidRPr="00A94DDD" w:rsidRDefault="00787DF6" w:rsidP="00787DF6">
      <w:pPr>
        <w:spacing w:line="276" w:lineRule="auto"/>
        <w:rPr>
          <w:rFonts w:ascii="Verdana" w:hAnsi="Verdana"/>
          <w:b/>
          <w:sz w:val="24"/>
          <w:szCs w:val="24"/>
        </w:rPr>
      </w:pPr>
    </w:p>
    <w:p w14:paraId="4B78CF1D" w14:textId="77777777" w:rsidR="00787DF6" w:rsidRPr="00A94DDD" w:rsidRDefault="00787DF6" w:rsidP="00787DF6">
      <w:pPr>
        <w:spacing w:line="276" w:lineRule="auto"/>
        <w:jc w:val="center"/>
        <w:rPr>
          <w:rFonts w:ascii="Verdana" w:hAnsi="Verdana"/>
          <w:b/>
        </w:rPr>
      </w:pPr>
      <w:r w:rsidRPr="00A94DDD">
        <w:rPr>
          <w:rFonts w:ascii="Verdana" w:hAnsi="Verdana"/>
          <w:b/>
        </w:rPr>
        <w:t>BÉRLŐ NEVE:</w:t>
      </w:r>
    </w:p>
    <w:p w14:paraId="74AE6E23" w14:textId="77777777" w:rsidR="00787DF6" w:rsidRPr="00A94DDD" w:rsidRDefault="00787DF6" w:rsidP="00787DF6">
      <w:pPr>
        <w:spacing w:line="276" w:lineRule="auto"/>
        <w:jc w:val="center"/>
        <w:rPr>
          <w:rFonts w:ascii="Verdana" w:hAnsi="Verdana"/>
        </w:rPr>
      </w:pPr>
    </w:p>
    <w:p w14:paraId="62C4366A" w14:textId="77777777" w:rsidR="00787DF6" w:rsidRPr="00A94DDD" w:rsidRDefault="00787DF6" w:rsidP="00787DF6">
      <w:pPr>
        <w:spacing w:line="276" w:lineRule="auto"/>
        <w:jc w:val="center"/>
        <w:rPr>
          <w:rFonts w:ascii="Verdana" w:hAnsi="Verdana"/>
        </w:rPr>
      </w:pPr>
    </w:p>
    <w:p w14:paraId="1C686A89" w14:textId="77777777" w:rsidR="00787DF6" w:rsidRPr="00A94DDD" w:rsidRDefault="00787DF6" w:rsidP="00787DF6">
      <w:pPr>
        <w:spacing w:line="276" w:lineRule="auto"/>
        <w:jc w:val="center"/>
        <w:rPr>
          <w:rFonts w:ascii="Verdana" w:hAnsi="Verdana"/>
          <w:b/>
        </w:rPr>
      </w:pPr>
      <w:r w:rsidRPr="00A94DDD">
        <w:rPr>
          <w:rFonts w:ascii="Verdana" w:hAnsi="Verdana"/>
          <w:b/>
        </w:rPr>
        <w:t>TELEPÜLÉS NEVE:</w:t>
      </w:r>
    </w:p>
    <w:p w14:paraId="6CCBBE11" w14:textId="77777777" w:rsidR="00787DF6" w:rsidRPr="00A94DDD" w:rsidRDefault="00787DF6" w:rsidP="00787DF6">
      <w:pPr>
        <w:spacing w:line="276" w:lineRule="auto"/>
        <w:jc w:val="center"/>
        <w:rPr>
          <w:rFonts w:ascii="Verdana" w:hAnsi="Verdana"/>
        </w:rPr>
      </w:pPr>
    </w:p>
    <w:p w14:paraId="5F478A22" w14:textId="77777777" w:rsidR="00787DF6" w:rsidRPr="00A94DDD" w:rsidRDefault="00787DF6" w:rsidP="00787DF6">
      <w:pPr>
        <w:spacing w:line="276" w:lineRule="auto"/>
        <w:jc w:val="center"/>
        <w:rPr>
          <w:rFonts w:ascii="Verdana" w:hAnsi="Verdana"/>
          <w:sz w:val="24"/>
          <w:szCs w:val="24"/>
        </w:rPr>
      </w:pPr>
    </w:p>
    <w:p w14:paraId="568B3336" w14:textId="77777777" w:rsidR="00787DF6" w:rsidRPr="00A94DDD" w:rsidRDefault="00787DF6" w:rsidP="00787DF6">
      <w:pPr>
        <w:spacing w:line="276" w:lineRule="auto"/>
        <w:rPr>
          <w:rFonts w:ascii="Verdana" w:hAnsi="Verdana"/>
          <w:b/>
          <w:sz w:val="24"/>
          <w:szCs w:val="24"/>
        </w:rPr>
      </w:pPr>
    </w:p>
    <w:p w14:paraId="353877EF" w14:textId="77777777" w:rsidR="00787DF6" w:rsidRPr="00A94DDD" w:rsidRDefault="00787DF6" w:rsidP="00787DF6">
      <w:pPr>
        <w:spacing w:line="276" w:lineRule="auto"/>
        <w:rPr>
          <w:rFonts w:ascii="Verdana" w:hAnsi="Verdana"/>
          <w:b/>
          <w:sz w:val="24"/>
          <w:szCs w:val="24"/>
        </w:rPr>
      </w:pPr>
    </w:p>
    <w:p w14:paraId="23795983" w14:textId="008BD7D8" w:rsidR="00B0283A" w:rsidRDefault="00B0283A" w:rsidP="00787DF6">
      <w:pPr>
        <w:spacing w:line="276" w:lineRule="auto"/>
        <w:rPr>
          <w:rFonts w:ascii="Verdana" w:hAnsi="Verdana"/>
          <w:b/>
          <w:sz w:val="24"/>
          <w:szCs w:val="24"/>
        </w:rPr>
      </w:pPr>
    </w:p>
    <w:p w14:paraId="0FE43437" w14:textId="40B3E50B" w:rsidR="00787DF6" w:rsidRDefault="00787DF6" w:rsidP="00787DF6">
      <w:pPr>
        <w:spacing w:line="276" w:lineRule="auto"/>
        <w:rPr>
          <w:rFonts w:ascii="Verdana" w:hAnsi="Verdana"/>
          <w:b/>
          <w:sz w:val="24"/>
          <w:szCs w:val="24"/>
        </w:rPr>
      </w:pPr>
    </w:p>
    <w:p w14:paraId="5066ABC7" w14:textId="77777777" w:rsidR="00787DF6" w:rsidRPr="00130B9D" w:rsidRDefault="00787DF6" w:rsidP="00787DF6">
      <w:pPr>
        <w:spacing w:line="276" w:lineRule="auto"/>
        <w:rPr>
          <w:rFonts w:ascii="Verdana" w:hAnsi="Verdana"/>
          <w:b/>
          <w:sz w:val="24"/>
          <w:szCs w:val="24"/>
        </w:rPr>
      </w:pPr>
    </w:p>
    <w:p w14:paraId="016BAF8A" w14:textId="77777777" w:rsidR="00B0283A" w:rsidRPr="00130B9D" w:rsidRDefault="00BF66B2">
      <w:pPr>
        <w:numPr>
          <w:ilvl w:val="3"/>
          <w:numId w:val="4"/>
        </w:numPr>
        <w:tabs>
          <w:tab w:val="clear" w:pos="1722"/>
          <w:tab w:val="num" w:pos="0"/>
          <w:tab w:val="left" w:pos="426"/>
        </w:tabs>
        <w:spacing w:line="276" w:lineRule="auto"/>
        <w:ind w:left="0" w:firstLine="0"/>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1B39F669" w14:textId="77777777" w:rsidR="00B0283A" w:rsidRPr="00130B9D" w:rsidRDefault="00B0283A" w:rsidP="00130B9D">
      <w:pPr>
        <w:spacing w:line="276" w:lineRule="auto"/>
        <w:rPr>
          <w:rFonts w:ascii="Verdana" w:hAnsi="Verdana"/>
          <w:b/>
        </w:rPr>
      </w:pPr>
    </w:p>
    <w:p w14:paraId="19AED33E"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62EAC03C" w14:textId="092ABAC1"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95B2A">
        <w:rPr>
          <w:rFonts w:ascii="Verdana" w:hAnsi="Verdana"/>
          <w:b/>
          <w:bCs/>
        </w:rPr>
        <w:t>Bérbeadó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62DDA3A9"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6BDC7517"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0384E660"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1C869D76" w14:textId="77777777" w:rsidR="00B0283A" w:rsidRPr="00130B9D" w:rsidRDefault="00B0283A" w:rsidP="00130B9D">
      <w:pPr>
        <w:spacing w:line="276" w:lineRule="auto"/>
        <w:jc w:val="both"/>
        <w:rPr>
          <w:rFonts w:ascii="Verdana" w:hAnsi="Verdana"/>
        </w:rPr>
      </w:pPr>
    </w:p>
    <w:p w14:paraId="6DD58355" w14:textId="77777777" w:rsidR="00787DF6" w:rsidRPr="00A94DDD" w:rsidRDefault="00787DF6" w:rsidP="00787DF6">
      <w:pPr>
        <w:spacing w:line="276" w:lineRule="auto"/>
        <w:jc w:val="both"/>
        <w:rPr>
          <w:rFonts w:ascii="Verdana" w:hAnsi="Verdana"/>
        </w:rPr>
      </w:pPr>
      <w:r w:rsidRPr="00A94DDD">
        <w:rPr>
          <w:rFonts w:ascii="Verdana" w:hAnsi="Verdana"/>
        </w:rPr>
        <w:t>Másrészről:</w:t>
      </w:r>
    </w:p>
    <w:p w14:paraId="331C3E47" w14:textId="77777777" w:rsidR="00787DF6" w:rsidRPr="00A94DDD" w:rsidRDefault="00787DF6" w:rsidP="00787DF6">
      <w:pPr>
        <w:spacing w:line="276" w:lineRule="auto"/>
        <w:jc w:val="both"/>
        <w:rPr>
          <w:rFonts w:ascii="Verdana" w:hAnsi="Verdana"/>
        </w:rPr>
      </w:pPr>
      <w:r w:rsidRPr="00A94DDD">
        <w:rPr>
          <w:rFonts w:ascii="Verdana" w:hAnsi="Verdana"/>
          <w:b/>
        </w:rPr>
        <w:t>………</w:t>
      </w:r>
      <w:r w:rsidRPr="00A94DDD">
        <w:rPr>
          <w:rFonts w:ascii="Verdana" w:hAnsi="Verdana"/>
        </w:rPr>
        <w:t xml:space="preserve"> (továbbiakban: </w:t>
      </w:r>
      <w:r w:rsidRPr="00A94DDD">
        <w:rPr>
          <w:rFonts w:ascii="Verdana" w:hAnsi="Verdana"/>
          <w:b/>
          <w:bCs/>
        </w:rPr>
        <w:t>Bérlő</w:t>
      </w:r>
      <w:r w:rsidRPr="00A94DDD">
        <w:rPr>
          <w:rFonts w:ascii="Verdana" w:hAnsi="Verdana"/>
        </w:rPr>
        <w:t xml:space="preserve"> vagy ………)</w:t>
      </w:r>
    </w:p>
    <w:p w14:paraId="5D8E00EF" w14:textId="77777777" w:rsidR="00787DF6" w:rsidRPr="00A94DDD" w:rsidRDefault="00787DF6" w:rsidP="00787DF6">
      <w:pPr>
        <w:spacing w:line="276" w:lineRule="auto"/>
        <w:jc w:val="both"/>
        <w:rPr>
          <w:rFonts w:ascii="Verdana" w:hAnsi="Verdana"/>
        </w:rPr>
      </w:pPr>
      <w:r w:rsidRPr="00A94DDD">
        <w:rPr>
          <w:rFonts w:ascii="Verdana" w:hAnsi="Verdana"/>
        </w:rPr>
        <w:t xml:space="preserve">Székhelye: </w:t>
      </w:r>
    </w:p>
    <w:p w14:paraId="2BC6B42E" w14:textId="77777777" w:rsidR="00787DF6" w:rsidRPr="00A94DDD" w:rsidRDefault="00787DF6" w:rsidP="00787DF6">
      <w:pPr>
        <w:spacing w:line="276" w:lineRule="auto"/>
        <w:jc w:val="both"/>
        <w:rPr>
          <w:rFonts w:ascii="Verdana" w:hAnsi="Verdana"/>
        </w:rPr>
      </w:pPr>
      <w:r w:rsidRPr="00A94DDD">
        <w:rPr>
          <w:rFonts w:ascii="Verdana" w:hAnsi="Verdana"/>
        </w:rPr>
        <w:t xml:space="preserve">Adószáma: </w:t>
      </w:r>
    </w:p>
    <w:p w14:paraId="00FB1D02" w14:textId="77777777" w:rsidR="00787DF6" w:rsidRPr="00A94DDD" w:rsidRDefault="00787DF6" w:rsidP="00787DF6">
      <w:pPr>
        <w:spacing w:line="276" w:lineRule="auto"/>
        <w:jc w:val="both"/>
        <w:rPr>
          <w:rFonts w:ascii="Verdana" w:hAnsi="Verdana"/>
        </w:rPr>
      </w:pPr>
      <w:r w:rsidRPr="00A94DDD">
        <w:rPr>
          <w:rFonts w:ascii="Verdana" w:hAnsi="Verdana"/>
        </w:rPr>
        <w:t xml:space="preserve">Magyar Államkincstár törzsszáma: </w:t>
      </w:r>
    </w:p>
    <w:p w14:paraId="3C949677" w14:textId="77777777" w:rsidR="00787DF6" w:rsidRPr="00A94DDD" w:rsidRDefault="00787DF6" w:rsidP="00787DF6">
      <w:pPr>
        <w:spacing w:line="276" w:lineRule="auto"/>
        <w:jc w:val="both"/>
        <w:rPr>
          <w:rFonts w:ascii="Verdana" w:hAnsi="Verdana"/>
        </w:rPr>
      </w:pPr>
    </w:p>
    <w:p w14:paraId="2B5D2AAD" w14:textId="77777777" w:rsidR="00787DF6" w:rsidRPr="00A94DDD" w:rsidRDefault="00787DF6" w:rsidP="00787DF6">
      <w:pPr>
        <w:spacing w:line="276" w:lineRule="auto"/>
        <w:jc w:val="both"/>
        <w:rPr>
          <w:rFonts w:ascii="Verdana" w:hAnsi="Verdana"/>
        </w:rPr>
      </w:pPr>
      <w:r w:rsidRPr="00A94DDD">
        <w:rPr>
          <w:rFonts w:ascii="Verdana" w:hAnsi="Verdana"/>
        </w:rPr>
        <w:t>Harmadrészről:</w:t>
      </w:r>
    </w:p>
    <w:p w14:paraId="303AECD1" w14:textId="77777777" w:rsidR="00787DF6" w:rsidRPr="00A94DDD" w:rsidRDefault="00787DF6" w:rsidP="00787DF6">
      <w:pPr>
        <w:spacing w:line="276" w:lineRule="auto"/>
        <w:jc w:val="both"/>
        <w:rPr>
          <w:rFonts w:ascii="Verdana" w:hAnsi="Verdana"/>
        </w:rPr>
      </w:pPr>
      <w:r w:rsidRPr="00A94DDD">
        <w:rPr>
          <w:rFonts w:ascii="Verdana" w:hAnsi="Verdana"/>
          <w:b/>
        </w:rPr>
        <w:t>………, mint a Bérlő által megbízott Üzemeltető</w:t>
      </w:r>
      <w:r w:rsidRPr="00A94DDD">
        <w:rPr>
          <w:rFonts w:ascii="Verdana" w:hAnsi="Verdana"/>
        </w:rPr>
        <w:t xml:space="preserve"> (továbbiakban: </w:t>
      </w:r>
      <w:r w:rsidRPr="00A94DDD">
        <w:rPr>
          <w:rFonts w:ascii="Verdana" w:hAnsi="Verdana"/>
          <w:b/>
          <w:bCs/>
        </w:rPr>
        <w:t>Üzemeltető</w:t>
      </w:r>
      <w:r w:rsidRPr="00A94DDD">
        <w:rPr>
          <w:rFonts w:ascii="Verdana" w:hAnsi="Verdana"/>
        </w:rPr>
        <w:t xml:space="preserve"> vagy ………)</w:t>
      </w:r>
    </w:p>
    <w:p w14:paraId="5F9BC9B8" w14:textId="77777777" w:rsidR="00787DF6" w:rsidRPr="00A94DDD" w:rsidRDefault="00787DF6" w:rsidP="00787DF6">
      <w:pPr>
        <w:spacing w:line="276" w:lineRule="auto"/>
        <w:jc w:val="both"/>
        <w:rPr>
          <w:rFonts w:ascii="Verdana" w:hAnsi="Verdana"/>
        </w:rPr>
      </w:pPr>
      <w:r w:rsidRPr="00A94DDD">
        <w:rPr>
          <w:rFonts w:ascii="Verdana" w:hAnsi="Verdana"/>
        </w:rPr>
        <w:t xml:space="preserve">Székhelye: </w:t>
      </w:r>
    </w:p>
    <w:p w14:paraId="76966FBB" w14:textId="77777777" w:rsidR="00787DF6" w:rsidRPr="00A94DDD" w:rsidRDefault="00787DF6" w:rsidP="00787DF6">
      <w:pPr>
        <w:spacing w:line="276" w:lineRule="auto"/>
        <w:jc w:val="both"/>
        <w:rPr>
          <w:rFonts w:ascii="Verdana" w:hAnsi="Verdana"/>
        </w:rPr>
      </w:pPr>
      <w:r w:rsidRPr="00A94DDD">
        <w:rPr>
          <w:rFonts w:ascii="Verdana" w:hAnsi="Verdana"/>
        </w:rPr>
        <w:t xml:space="preserve">Adószáma: </w:t>
      </w:r>
    </w:p>
    <w:p w14:paraId="04495B9D" w14:textId="77777777" w:rsidR="00787DF6" w:rsidRPr="00A94DDD" w:rsidRDefault="00787DF6" w:rsidP="00787DF6">
      <w:pPr>
        <w:spacing w:line="276" w:lineRule="auto"/>
        <w:jc w:val="both"/>
        <w:rPr>
          <w:rFonts w:ascii="Verdana" w:hAnsi="Verdana"/>
        </w:rPr>
      </w:pPr>
      <w:r w:rsidRPr="00A94DDD">
        <w:rPr>
          <w:rFonts w:ascii="Verdana" w:hAnsi="Verdana"/>
        </w:rPr>
        <w:t>Cégjegyzék száma: Cg.</w:t>
      </w:r>
    </w:p>
    <w:p w14:paraId="0D4C411F" w14:textId="77777777" w:rsidR="00787DF6" w:rsidRPr="00A94DDD" w:rsidRDefault="00787DF6" w:rsidP="00787DF6">
      <w:pPr>
        <w:spacing w:line="276" w:lineRule="auto"/>
        <w:jc w:val="both"/>
        <w:rPr>
          <w:rFonts w:ascii="Verdana" w:hAnsi="Verdana"/>
        </w:rPr>
      </w:pPr>
    </w:p>
    <w:p w14:paraId="61B2213B" w14:textId="416B06BF" w:rsidR="00B0283A" w:rsidRPr="00130B9D" w:rsidRDefault="00787DF6" w:rsidP="00787DF6">
      <w:pPr>
        <w:spacing w:line="276" w:lineRule="auto"/>
        <w:jc w:val="both"/>
        <w:rPr>
          <w:rFonts w:ascii="Verdana" w:hAnsi="Verdana"/>
          <w:b/>
          <w:color w:val="000000"/>
        </w:rPr>
      </w:pPr>
      <w:r w:rsidRPr="00A94DDD">
        <w:rPr>
          <w:rFonts w:ascii="Verdana" w:hAnsi="Verdana"/>
        </w:rPr>
        <w:t xml:space="preserve">A továbbiakban együtt: </w:t>
      </w:r>
      <w:r w:rsidRPr="00A94DDD">
        <w:rPr>
          <w:rFonts w:ascii="Verdana" w:hAnsi="Verdana"/>
          <w:b/>
          <w:bCs/>
        </w:rPr>
        <w:t>Szerződő Felek</w:t>
      </w:r>
    </w:p>
    <w:p w14:paraId="6E26C49C" w14:textId="77777777" w:rsidR="00787DF6" w:rsidRPr="00A94DDD" w:rsidRDefault="00787DF6" w:rsidP="00787DF6">
      <w:pPr>
        <w:spacing w:line="276" w:lineRule="auto"/>
        <w:rPr>
          <w:rFonts w:ascii="Verdana" w:hAnsi="Verdana"/>
          <w:b/>
        </w:rPr>
      </w:pPr>
    </w:p>
    <w:p w14:paraId="60518B22" w14:textId="77777777" w:rsidR="00787DF6" w:rsidRPr="00A94DDD" w:rsidRDefault="00787DF6">
      <w:pPr>
        <w:numPr>
          <w:ilvl w:val="3"/>
          <w:numId w:val="4"/>
        </w:numPr>
        <w:tabs>
          <w:tab w:val="clear" w:pos="1722"/>
          <w:tab w:val="num" w:pos="0"/>
          <w:tab w:val="left" w:pos="426"/>
        </w:tabs>
        <w:spacing w:line="276" w:lineRule="auto"/>
        <w:ind w:left="0" w:firstLine="0"/>
        <w:jc w:val="center"/>
        <w:rPr>
          <w:rFonts w:ascii="Verdana" w:hAnsi="Verdana"/>
          <w:b/>
        </w:rPr>
      </w:pPr>
      <w:r w:rsidRPr="00A94DDD">
        <w:rPr>
          <w:rFonts w:ascii="Verdana" w:hAnsi="Verdana"/>
          <w:b/>
        </w:rPr>
        <w:t>A megállapodás tárgya</w:t>
      </w:r>
    </w:p>
    <w:p w14:paraId="335377EF" w14:textId="77777777" w:rsidR="00787DF6" w:rsidRPr="00A94DDD" w:rsidRDefault="00787DF6" w:rsidP="00787DF6">
      <w:pPr>
        <w:spacing w:line="276" w:lineRule="auto"/>
        <w:rPr>
          <w:rFonts w:ascii="Verdana" w:hAnsi="Verdana"/>
          <w:b/>
        </w:rPr>
      </w:pPr>
    </w:p>
    <w:p w14:paraId="242CEAD6" w14:textId="56489F93" w:rsidR="00787DF6" w:rsidRPr="00A94DDD" w:rsidRDefault="00787DF6" w:rsidP="00787DF6">
      <w:pPr>
        <w:spacing w:after="120" w:line="276" w:lineRule="auto"/>
        <w:jc w:val="both"/>
        <w:rPr>
          <w:rFonts w:ascii="Verdana" w:hAnsi="Verdana"/>
        </w:rPr>
      </w:pPr>
      <w:r w:rsidRPr="00A94DDD">
        <w:rPr>
          <w:rFonts w:ascii="Verdana" w:hAnsi="Verdana"/>
        </w:rPr>
        <w:t xml:space="preserve">A </w:t>
      </w:r>
      <w:r w:rsidRPr="00A94DDD">
        <w:rPr>
          <w:rFonts w:ascii="Verdana" w:hAnsi="Verdana"/>
          <w:b/>
        </w:rPr>
        <w:t>[</w:t>
      </w:r>
      <w:r w:rsidRPr="00787DF6">
        <w:rPr>
          <w:rFonts w:ascii="Verdana" w:hAnsi="Verdana"/>
          <w:b/>
        </w:rPr>
        <w:t>NÉV</w:t>
      </w:r>
      <w:r w:rsidRPr="00A94DDD">
        <w:rPr>
          <w:rFonts w:ascii="Verdana" w:hAnsi="Verdana"/>
          <w:b/>
        </w:rPr>
        <w:t>]</w:t>
      </w:r>
      <w:r w:rsidRPr="00A94DDD">
        <w:rPr>
          <w:rFonts w:ascii="Verdana" w:hAnsi="Verdana"/>
        </w:rPr>
        <w:t xml:space="preserve"> településen a </w:t>
      </w:r>
      <w:r w:rsidRPr="00A94DDD">
        <w:rPr>
          <w:rFonts w:ascii="Verdana" w:hAnsi="Verdana"/>
          <w:color w:val="000000"/>
        </w:rPr>
        <w:t>Bérbeadó</w:t>
      </w:r>
      <w:r w:rsidRPr="00A94DDD">
        <w:rPr>
          <w:rFonts w:ascii="Verdana" w:hAnsi="Verdana"/>
        </w:rPr>
        <w:t xml:space="preserve"> tulajdonában lévő kisfeszültségű szabadvezetékes és közvilágítási elosztóhálózatok (továbbiakban: </w:t>
      </w:r>
      <w:r w:rsidR="00531FB8">
        <w:rPr>
          <w:rFonts w:ascii="Verdana" w:hAnsi="Verdana"/>
        </w:rPr>
        <w:t>„</w:t>
      </w:r>
      <w:r w:rsidRPr="00A94DDD">
        <w:rPr>
          <w:rFonts w:ascii="Verdana" w:hAnsi="Verdana"/>
        </w:rPr>
        <w:t>KIF hálózat</w:t>
      </w:r>
      <w:r w:rsidR="00531FB8">
        <w:rPr>
          <w:rFonts w:ascii="Verdana" w:hAnsi="Verdana"/>
        </w:rPr>
        <w:t>”</w:t>
      </w:r>
      <w:r w:rsidRPr="00A94DDD">
        <w:rPr>
          <w:rFonts w:ascii="Verdana" w:hAnsi="Verdana"/>
        </w:rPr>
        <w:t>) tartószerkezeteinek bérbeadása a Bérlő tulajdonát képező</w:t>
      </w:r>
    </w:p>
    <w:p w14:paraId="6A39D381" w14:textId="77777777" w:rsidR="00787DF6" w:rsidRPr="00A94DDD" w:rsidRDefault="00787DF6" w:rsidP="00787DF6">
      <w:pPr>
        <w:spacing w:after="120" w:line="276" w:lineRule="auto"/>
        <w:jc w:val="center"/>
        <w:rPr>
          <w:rFonts w:ascii="Verdana" w:hAnsi="Verdana"/>
        </w:rPr>
      </w:pPr>
      <w:r w:rsidRPr="00A94DDD">
        <w:rPr>
          <w:rFonts w:ascii="Verdana" w:hAnsi="Verdana"/>
          <w:b/>
        </w:rPr>
        <w:t>virágtartó / zászlótartó / utcanév vagy útbaigazító tábla / szemétgyűjtő</w:t>
      </w:r>
    </w:p>
    <w:p w14:paraId="4773EBCE" w14:textId="40B61AC9" w:rsidR="00787DF6" w:rsidRPr="00A12F97" w:rsidRDefault="00787DF6" w:rsidP="00787DF6">
      <w:pPr>
        <w:spacing w:after="120" w:line="276" w:lineRule="auto"/>
        <w:jc w:val="both"/>
        <w:rPr>
          <w:rFonts w:ascii="Verdana" w:hAnsi="Verdana"/>
        </w:rPr>
      </w:pPr>
      <w:r w:rsidRPr="00A94DDD">
        <w:rPr>
          <w:rFonts w:ascii="Verdana" w:hAnsi="Verdana"/>
        </w:rPr>
        <w:t>(a megfelelő aláhúzandó)</w:t>
      </w:r>
      <w:r>
        <w:rPr>
          <w:rFonts w:ascii="Verdana" w:hAnsi="Verdana"/>
        </w:rPr>
        <w:t xml:space="preserve"> </w:t>
      </w:r>
      <w:r w:rsidRPr="00A94DDD">
        <w:rPr>
          <w:rFonts w:ascii="Verdana" w:hAnsi="Verdana"/>
        </w:rPr>
        <w:t xml:space="preserve">idegen tulajdonú eszköz </w:t>
      </w:r>
      <w:r>
        <w:rPr>
          <w:rFonts w:ascii="Verdana" w:hAnsi="Verdana"/>
        </w:rPr>
        <w:t xml:space="preserve">(továbbiakban: „idegen eszköz”) </w:t>
      </w:r>
      <w:r w:rsidRPr="00A94DDD">
        <w:rPr>
          <w:rFonts w:ascii="Verdana" w:hAnsi="Verdana"/>
        </w:rPr>
        <w:t xml:space="preserve">elhelyezése céljából, valamint annak felszerelése, üzemeltetése és bontása a Bérlő által e tevékenységekkel megbízott Üzemeltetővel, és az ily módon létrejött közös használatú oszlopok bérleti, üzemeltetési és </w:t>
      </w:r>
      <w:r w:rsidRPr="00A12F97">
        <w:rPr>
          <w:rFonts w:ascii="Verdana" w:hAnsi="Verdana"/>
        </w:rPr>
        <w:t>munkabiztonsági kérdései.</w:t>
      </w:r>
    </w:p>
    <w:p w14:paraId="452A25E9" w14:textId="04A313C2" w:rsidR="00787DF6" w:rsidRPr="00A12F97" w:rsidRDefault="00787DF6" w:rsidP="00787DF6">
      <w:pPr>
        <w:spacing w:line="276" w:lineRule="auto"/>
        <w:jc w:val="both"/>
        <w:rPr>
          <w:rFonts w:ascii="Verdana" w:hAnsi="Verdana"/>
        </w:rPr>
      </w:pPr>
      <w:r w:rsidRPr="00A12F97">
        <w:rPr>
          <w:rFonts w:ascii="Verdana" w:hAnsi="Verdana"/>
        </w:rPr>
        <w:t xml:space="preserve">A konkrét közös használatú oszlopok azonosító adatait a műszaki szemléről készített, jelen Megállapodáshoz csatolt és hatálya alá helyezett </w:t>
      </w:r>
      <w:r w:rsidRPr="00A12F97">
        <w:rPr>
          <w:rFonts w:ascii="Verdana" w:hAnsi="Verdana"/>
          <w:b/>
          <w:bCs/>
        </w:rPr>
        <w:t>FN-14</w:t>
      </w:r>
      <w:r w:rsidRPr="00A12F97">
        <w:rPr>
          <w:rFonts w:ascii="Verdana" w:hAnsi="Verdana"/>
        </w:rPr>
        <w:t xml:space="preserve"> </w:t>
      </w:r>
      <w:r w:rsidRPr="00A12F97">
        <w:rPr>
          <w:rFonts w:ascii="Verdana" w:hAnsi="Verdana"/>
          <w:i/>
          <w:iCs/>
        </w:rPr>
        <w:t>„Idegen eszköz – Műszaki szemle jegyzőkönyv - Létesítés”</w:t>
      </w:r>
      <w:r w:rsidRPr="00A12F97">
        <w:rPr>
          <w:rFonts w:ascii="Verdana" w:hAnsi="Verdana"/>
        </w:rPr>
        <w:t xml:space="preserve"> (jelen Megállapodás </w:t>
      </w:r>
      <w:r w:rsidRPr="00A12F97">
        <w:rPr>
          <w:rFonts w:ascii="Verdana" w:hAnsi="Verdana"/>
          <w:b/>
          <w:bCs/>
        </w:rPr>
        <w:t>2. számú melléklet</w:t>
      </w:r>
      <w:r w:rsidRPr="00A12F97">
        <w:rPr>
          <w:rFonts w:ascii="Verdana" w:hAnsi="Verdana"/>
        </w:rPr>
        <w:t>e) tartalmazza.</w:t>
      </w:r>
    </w:p>
    <w:p w14:paraId="7CFD40F2" w14:textId="77777777" w:rsidR="00787DF6" w:rsidRPr="00A12F97" w:rsidRDefault="00787DF6" w:rsidP="00787DF6">
      <w:pPr>
        <w:spacing w:line="276" w:lineRule="auto"/>
        <w:rPr>
          <w:rFonts w:ascii="Verdana" w:hAnsi="Verdana"/>
          <w:b/>
        </w:rPr>
      </w:pPr>
    </w:p>
    <w:p w14:paraId="1AB173EF"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A megállapodás célja</w:t>
      </w:r>
    </w:p>
    <w:p w14:paraId="24B96095" w14:textId="77777777" w:rsidR="00787DF6" w:rsidRPr="00A12F97" w:rsidRDefault="00787DF6" w:rsidP="00787DF6">
      <w:pPr>
        <w:spacing w:line="276" w:lineRule="auto"/>
        <w:jc w:val="both"/>
        <w:rPr>
          <w:rFonts w:ascii="Verdana" w:hAnsi="Verdana"/>
        </w:rPr>
      </w:pPr>
    </w:p>
    <w:p w14:paraId="76BAF5EA" w14:textId="77777777" w:rsidR="00787DF6" w:rsidRPr="00A12F97" w:rsidRDefault="00787DF6" w:rsidP="00787DF6">
      <w:pPr>
        <w:spacing w:line="276" w:lineRule="auto"/>
        <w:jc w:val="both"/>
        <w:rPr>
          <w:rFonts w:ascii="Verdana" w:hAnsi="Verdana"/>
          <w:b/>
        </w:rPr>
      </w:pPr>
      <w:r w:rsidRPr="00A12F97">
        <w:rPr>
          <w:rFonts w:ascii="Verdana" w:hAnsi="Verdana"/>
        </w:rPr>
        <w:t>Jelen megállapodás célja a 2. pont szerinti közös használatú oszlopok bérleti feltételeinek, valamint az oszlopokon elhelyezendő idegen eszközön végzendő létesítési, üzemeltetési és bontási tevékenységek munkavégzési feltételeinek és villamos biztonsági követelményeinek rögzítése.</w:t>
      </w:r>
    </w:p>
    <w:p w14:paraId="7D78FE47" w14:textId="77777777" w:rsidR="00787DF6" w:rsidRPr="00A12F97" w:rsidRDefault="00787DF6" w:rsidP="00787DF6">
      <w:pPr>
        <w:spacing w:line="276" w:lineRule="auto"/>
        <w:rPr>
          <w:rFonts w:ascii="Verdana" w:hAnsi="Verdana"/>
          <w:b/>
        </w:rPr>
      </w:pPr>
    </w:p>
    <w:p w14:paraId="25BFD5C4"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Tulajdonjogi határok</w:t>
      </w:r>
    </w:p>
    <w:p w14:paraId="4B78904D" w14:textId="77777777" w:rsidR="00787DF6" w:rsidRPr="00A12F97" w:rsidRDefault="00787DF6" w:rsidP="00787DF6">
      <w:pPr>
        <w:spacing w:line="276" w:lineRule="auto"/>
        <w:rPr>
          <w:rFonts w:ascii="Verdana" w:hAnsi="Verdana"/>
        </w:rPr>
      </w:pPr>
    </w:p>
    <w:p w14:paraId="6B44BA7A" w14:textId="77777777" w:rsidR="00787DF6" w:rsidRPr="00A12F97" w:rsidRDefault="00787DF6" w:rsidP="00787DF6">
      <w:pPr>
        <w:spacing w:line="276" w:lineRule="auto"/>
        <w:jc w:val="both"/>
        <w:rPr>
          <w:rFonts w:ascii="Verdana" w:hAnsi="Verdana"/>
        </w:rPr>
      </w:pPr>
      <w:r w:rsidRPr="00A12F97">
        <w:rPr>
          <w:rFonts w:ascii="Verdana" w:hAnsi="Verdana"/>
        </w:rPr>
        <w:t>A 2. pont szerinti közös használatú oszlopok villamosenergia-elosztás céljait szolgáló része a Bérbeadó, az oszlopokon elhelyezett idegen eszközök és tartozékaik a Bérlő tulajdonát képezik.</w:t>
      </w:r>
    </w:p>
    <w:p w14:paraId="46B2D8B9" w14:textId="10AAD3C2" w:rsidR="00787DF6" w:rsidRPr="00A12F97" w:rsidRDefault="00787DF6" w:rsidP="00787DF6">
      <w:pPr>
        <w:spacing w:line="276" w:lineRule="auto"/>
        <w:rPr>
          <w:rFonts w:ascii="Verdana" w:hAnsi="Verdana"/>
          <w:b/>
        </w:rPr>
      </w:pPr>
    </w:p>
    <w:p w14:paraId="048A848F" w14:textId="510C1593" w:rsidR="00531FB8" w:rsidRPr="00A12F97" w:rsidRDefault="00531FB8" w:rsidP="00787DF6">
      <w:pPr>
        <w:spacing w:line="276" w:lineRule="auto"/>
        <w:rPr>
          <w:rFonts w:ascii="Verdana" w:hAnsi="Verdana"/>
          <w:b/>
        </w:rPr>
      </w:pPr>
    </w:p>
    <w:p w14:paraId="57A48802" w14:textId="5E02AC3C" w:rsidR="00531FB8" w:rsidRPr="00A12F97" w:rsidRDefault="00531FB8" w:rsidP="00787DF6">
      <w:pPr>
        <w:spacing w:line="276" w:lineRule="auto"/>
        <w:rPr>
          <w:rFonts w:ascii="Verdana" w:hAnsi="Verdana"/>
          <w:b/>
        </w:rPr>
      </w:pPr>
    </w:p>
    <w:p w14:paraId="27966F23" w14:textId="5132566C" w:rsidR="00531FB8" w:rsidRPr="00A12F97" w:rsidRDefault="00531FB8" w:rsidP="00787DF6">
      <w:pPr>
        <w:spacing w:line="276" w:lineRule="auto"/>
        <w:rPr>
          <w:rFonts w:ascii="Verdana" w:hAnsi="Verdana"/>
          <w:b/>
        </w:rPr>
      </w:pPr>
    </w:p>
    <w:p w14:paraId="132A5CBB" w14:textId="77777777" w:rsidR="00531FB8" w:rsidRPr="00A12F97" w:rsidRDefault="00531FB8" w:rsidP="00787DF6">
      <w:pPr>
        <w:spacing w:line="276" w:lineRule="auto"/>
        <w:rPr>
          <w:rFonts w:ascii="Verdana" w:hAnsi="Verdana"/>
          <w:b/>
        </w:rPr>
      </w:pPr>
    </w:p>
    <w:p w14:paraId="56311B87" w14:textId="77777777" w:rsidR="00787DF6" w:rsidRPr="00A12F97" w:rsidRDefault="00787DF6">
      <w:pPr>
        <w:numPr>
          <w:ilvl w:val="3"/>
          <w:numId w:val="4"/>
        </w:numPr>
        <w:tabs>
          <w:tab w:val="clear" w:pos="1722"/>
          <w:tab w:val="num" w:pos="360"/>
          <w:tab w:val="num" w:pos="426"/>
        </w:tabs>
        <w:spacing w:line="276" w:lineRule="auto"/>
        <w:ind w:left="0" w:firstLine="0"/>
        <w:jc w:val="center"/>
        <w:rPr>
          <w:rFonts w:ascii="Verdana" w:hAnsi="Verdana"/>
          <w:b/>
        </w:rPr>
      </w:pPr>
      <w:r w:rsidRPr="00A12F97">
        <w:rPr>
          <w:rFonts w:ascii="Verdana" w:hAnsi="Verdana"/>
          <w:b/>
        </w:rPr>
        <w:lastRenderedPageBreak/>
        <w:t>Az oszlopbérlet díja</w:t>
      </w:r>
    </w:p>
    <w:p w14:paraId="34FA0095" w14:textId="77777777" w:rsidR="00787DF6" w:rsidRPr="00A12F97" w:rsidRDefault="00787DF6" w:rsidP="00787DF6">
      <w:pPr>
        <w:spacing w:line="276" w:lineRule="auto"/>
        <w:jc w:val="both"/>
        <w:rPr>
          <w:rFonts w:ascii="Verdana" w:hAnsi="Verdana"/>
        </w:rPr>
      </w:pPr>
    </w:p>
    <w:p w14:paraId="75F5153D" w14:textId="77777777" w:rsidR="00787DF6" w:rsidRPr="00A12F97" w:rsidRDefault="00787DF6" w:rsidP="00787DF6">
      <w:pPr>
        <w:spacing w:after="120" w:line="276" w:lineRule="auto"/>
        <w:jc w:val="both"/>
        <w:rPr>
          <w:rFonts w:ascii="Verdana" w:hAnsi="Verdana"/>
        </w:rPr>
      </w:pPr>
      <w:r w:rsidRPr="00A12F97">
        <w:rPr>
          <w:rFonts w:ascii="Verdana" w:hAnsi="Verdana"/>
        </w:rPr>
        <w:t>A Bérbeadó a KIF hálózat tartószerkezeteinek bérletét az alább meghatározott éves díjtétel ellenében biztosítja a Bérlő részére a jelen Megállapodás tárgyát képező, 2. pont szerinti idegen eszköz elhelyezése céljából.</w:t>
      </w:r>
    </w:p>
    <w:p w14:paraId="7C237F8B" w14:textId="77777777" w:rsidR="00531FB8" w:rsidRPr="00A12F97" w:rsidRDefault="00531FB8" w:rsidP="00531FB8">
      <w:pPr>
        <w:spacing w:line="276" w:lineRule="auto"/>
        <w:jc w:val="both"/>
        <w:rPr>
          <w:rFonts w:ascii="Verdana" w:hAnsi="Verdana"/>
          <w:b/>
        </w:rPr>
      </w:pPr>
      <w:bookmarkStart w:id="3" w:name="_Hlk51232817"/>
      <w:r w:rsidRPr="00A12F97">
        <w:rPr>
          <w:rFonts w:ascii="Verdana" w:hAnsi="Verdana"/>
          <w:b/>
        </w:rPr>
        <w:t>Jelen Megállapodás megkötésének évében érvényes</w:t>
      </w:r>
      <w:r w:rsidR="00787DF6" w:rsidRPr="00A12F97">
        <w:rPr>
          <w:rFonts w:ascii="Verdana" w:hAnsi="Verdana"/>
          <w:b/>
        </w:rPr>
        <w:t xml:space="preserve"> díjtétel:</w:t>
      </w:r>
    </w:p>
    <w:p w14:paraId="563CBF71" w14:textId="58D19A91" w:rsidR="00787DF6" w:rsidRPr="00A12F97" w:rsidRDefault="00787DF6" w:rsidP="00787DF6">
      <w:pPr>
        <w:spacing w:after="120" w:line="276" w:lineRule="auto"/>
        <w:jc w:val="both"/>
        <w:rPr>
          <w:rFonts w:ascii="Verdana" w:hAnsi="Verdana"/>
        </w:rPr>
      </w:pPr>
      <w:r w:rsidRPr="00A12F97">
        <w:rPr>
          <w:rFonts w:ascii="Verdana" w:hAnsi="Verdana"/>
          <w:b/>
        </w:rPr>
        <w:t>0,- Ft/oszlop db/év</w:t>
      </w:r>
      <w:r w:rsidRPr="00A12F97">
        <w:rPr>
          <w:rFonts w:ascii="Verdana" w:hAnsi="Verdana"/>
        </w:rPr>
        <w:t>, azaz nulla Ft/oszlop db/év.</w:t>
      </w:r>
    </w:p>
    <w:p w14:paraId="73893CAC" w14:textId="77777777" w:rsidR="00787DF6" w:rsidRPr="00A12F97" w:rsidRDefault="00787DF6" w:rsidP="00787DF6">
      <w:pPr>
        <w:spacing w:line="276" w:lineRule="auto"/>
        <w:jc w:val="both"/>
        <w:rPr>
          <w:rFonts w:ascii="Verdana" w:hAnsi="Verdana"/>
        </w:rPr>
      </w:pPr>
      <w:r w:rsidRPr="00A12F97">
        <w:rPr>
          <w:rFonts w:ascii="Verdana" w:hAnsi="Verdana"/>
        </w:rPr>
        <w:t>A Bérbeadó jogosult minden évben az oszlopbérlet fajlagos díjtételét megállapítani. A Bérbeadó a fenti díjtétel változtatása esetén a tárgyév január 31-ig írásban tájékoztatja a Bérlőt a tárgyévre érvényes díjtételről és a számlázás feltételeiről. A díjtétel a tárgyév január 1. napjától érvényes.</w:t>
      </w:r>
      <w:bookmarkEnd w:id="3"/>
      <w:r w:rsidRPr="00A12F97">
        <w:rPr>
          <w:rFonts w:ascii="Verdana" w:hAnsi="Verdana"/>
        </w:rPr>
        <w:t xml:space="preserve"> </w:t>
      </w:r>
    </w:p>
    <w:p w14:paraId="72E97E87" w14:textId="77777777" w:rsidR="00787DF6" w:rsidRPr="00A12F97" w:rsidRDefault="00787DF6" w:rsidP="00787DF6">
      <w:pPr>
        <w:spacing w:line="276" w:lineRule="auto"/>
        <w:jc w:val="both"/>
        <w:rPr>
          <w:rFonts w:ascii="Verdana" w:hAnsi="Verdana"/>
        </w:rPr>
      </w:pPr>
    </w:p>
    <w:p w14:paraId="02A7FE8D" w14:textId="77777777" w:rsidR="00787DF6" w:rsidRPr="00A12F97" w:rsidRDefault="00787DF6">
      <w:pPr>
        <w:numPr>
          <w:ilvl w:val="3"/>
          <w:numId w:val="4"/>
        </w:numPr>
        <w:tabs>
          <w:tab w:val="clear" w:pos="1722"/>
          <w:tab w:val="num" w:pos="360"/>
          <w:tab w:val="num" w:pos="426"/>
        </w:tabs>
        <w:spacing w:line="276" w:lineRule="auto"/>
        <w:ind w:left="0" w:firstLine="0"/>
        <w:jc w:val="center"/>
        <w:rPr>
          <w:rFonts w:ascii="Verdana" w:hAnsi="Verdana"/>
          <w:b/>
        </w:rPr>
      </w:pPr>
      <w:r w:rsidRPr="00A12F97">
        <w:rPr>
          <w:rFonts w:ascii="Verdana" w:hAnsi="Verdana"/>
          <w:b/>
        </w:rPr>
        <w:t>Üzemeltetési határok</w:t>
      </w:r>
    </w:p>
    <w:p w14:paraId="01DD244B" w14:textId="77777777" w:rsidR="00787DF6" w:rsidRPr="00A12F97" w:rsidRDefault="00787DF6" w:rsidP="00787DF6">
      <w:pPr>
        <w:spacing w:line="276" w:lineRule="auto"/>
        <w:rPr>
          <w:rFonts w:ascii="Verdana" w:hAnsi="Verdana"/>
          <w:b/>
        </w:rPr>
      </w:pPr>
    </w:p>
    <w:p w14:paraId="1BC60626" w14:textId="77777777" w:rsidR="00787DF6" w:rsidRPr="00A12F97" w:rsidRDefault="00787DF6" w:rsidP="00787DF6">
      <w:pPr>
        <w:spacing w:line="276" w:lineRule="auto"/>
        <w:jc w:val="both"/>
        <w:rPr>
          <w:rFonts w:ascii="Verdana" w:hAnsi="Verdana"/>
        </w:rPr>
      </w:pPr>
      <w:r w:rsidRPr="00A12F97">
        <w:rPr>
          <w:rFonts w:ascii="Verdana" w:hAnsi="Verdana"/>
        </w:rPr>
        <w:t xml:space="preserve">A 2. pont szerinti közös használatú oszlopoknak a villamosenergia-elosztás céljait szolgáló részét (oszlopok, erősáramú vezetékek és tartószerelvényeik) a </w:t>
      </w:r>
      <w:r w:rsidRPr="00A12F97">
        <w:rPr>
          <w:rFonts w:ascii="Verdana" w:hAnsi="Verdana"/>
          <w:color w:val="000000"/>
        </w:rPr>
        <w:t>Bérbeadó tartja üzemben</w:t>
      </w:r>
      <w:r w:rsidRPr="00A12F97">
        <w:rPr>
          <w:rFonts w:ascii="Verdana" w:hAnsi="Verdana"/>
        </w:rPr>
        <w:t xml:space="preserve">, az oszlopokon elhelyezett idegen eszközöket a </w:t>
      </w:r>
      <w:r w:rsidRPr="00A12F97">
        <w:rPr>
          <w:rFonts w:ascii="Verdana" w:hAnsi="Verdana"/>
          <w:color w:val="000000"/>
        </w:rPr>
        <w:t>Bérlő által megbízott Üzemeltető szereli fel, üzemelteti (kezeli), és szükség esetén távolítja el</w:t>
      </w:r>
      <w:r w:rsidRPr="00A12F97">
        <w:rPr>
          <w:rFonts w:ascii="Verdana" w:hAnsi="Verdana"/>
        </w:rPr>
        <w:t>.</w:t>
      </w:r>
    </w:p>
    <w:p w14:paraId="16E6B36C" w14:textId="77777777" w:rsidR="00787DF6" w:rsidRPr="00A12F97" w:rsidRDefault="00787DF6" w:rsidP="00787DF6">
      <w:pPr>
        <w:spacing w:line="276" w:lineRule="auto"/>
        <w:jc w:val="both"/>
        <w:rPr>
          <w:rFonts w:ascii="Verdana" w:hAnsi="Verdana"/>
          <w:b/>
        </w:rPr>
      </w:pPr>
    </w:p>
    <w:p w14:paraId="2B7DFD58"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Műszaki nyilvántartások</w:t>
      </w:r>
    </w:p>
    <w:p w14:paraId="1B6CDAE9" w14:textId="77777777" w:rsidR="00787DF6" w:rsidRPr="00A12F97" w:rsidRDefault="00787DF6" w:rsidP="00787DF6">
      <w:pPr>
        <w:spacing w:line="276" w:lineRule="auto"/>
        <w:rPr>
          <w:rFonts w:ascii="Verdana" w:hAnsi="Verdana"/>
        </w:rPr>
      </w:pPr>
    </w:p>
    <w:p w14:paraId="3A16CA20" w14:textId="77777777" w:rsidR="00787DF6" w:rsidRPr="00A12F97" w:rsidRDefault="00787DF6" w:rsidP="00787DF6">
      <w:pPr>
        <w:spacing w:line="276" w:lineRule="auto"/>
        <w:jc w:val="both"/>
        <w:rPr>
          <w:rFonts w:ascii="Verdana" w:hAnsi="Verdana"/>
        </w:rPr>
      </w:pPr>
      <w:r w:rsidRPr="00A12F97">
        <w:rPr>
          <w:rFonts w:ascii="Verdana" w:hAnsi="Verdana"/>
          <w:color w:val="000000"/>
        </w:rPr>
        <w:t>A Szerződő</w:t>
      </w:r>
      <w:r w:rsidRPr="00A12F97">
        <w:rPr>
          <w:rFonts w:ascii="Verdana" w:hAnsi="Verdana"/>
        </w:rPr>
        <w:t xml:space="preserve"> Felek a műszaki nyilvántartásaikban saját előírásaik szerint tartják nyilván a közös használatú oszlopok és a rajtuk elhelyezett idegen eszközök műszaki adatait.</w:t>
      </w:r>
    </w:p>
    <w:p w14:paraId="17551148" w14:textId="77777777" w:rsidR="00787DF6" w:rsidRPr="00A12F97" w:rsidRDefault="00787DF6" w:rsidP="00787DF6">
      <w:pPr>
        <w:pStyle w:val="Listaszerbekezds"/>
        <w:spacing w:line="276" w:lineRule="auto"/>
        <w:ind w:left="0"/>
        <w:rPr>
          <w:rFonts w:ascii="Verdana" w:hAnsi="Verdana"/>
          <w:b/>
        </w:rPr>
      </w:pPr>
    </w:p>
    <w:p w14:paraId="3584C0F6"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Létesítési és üzemeltetési kérdések</w:t>
      </w:r>
    </w:p>
    <w:p w14:paraId="40EB73FC" w14:textId="77777777" w:rsidR="00787DF6" w:rsidRPr="00A12F97" w:rsidRDefault="00787DF6" w:rsidP="00787DF6">
      <w:pPr>
        <w:spacing w:line="276" w:lineRule="auto"/>
        <w:rPr>
          <w:rFonts w:ascii="Verdana" w:hAnsi="Verdana"/>
        </w:rPr>
      </w:pPr>
    </w:p>
    <w:p w14:paraId="23CD637D" w14:textId="694F61B0"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 2. pontban megjelölt oszlopok használati feltételeinek, valamint az idegen eszköz KIF hálózat oszlopain történő elhelyezési, felszerelési, kezelési és bontási előírásainak meghatározására a Bérbeadó jogosult. Az elhelyezési és használati feltételek meghatározásakor követett alapelveket, az eljárás rendjét, a technológiai követelményeket a Bérbeadó által kiadott hatályos </w:t>
      </w:r>
      <w:r w:rsidRPr="00A12F97">
        <w:rPr>
          <w:rFonts w:ascii="Verdana" w:hAnsi="Verdana"/>
          <w:bCs/>
        </w:rPr>
        <w:t>„</w:t>
      </w:r>
      <w:r w:rsidR="00531FB8" w:rsidRPr="00A12F97">
        <w:rPr>
          <w:rFonts w:ascii="Verdana" w:hAnsi="Verdana"/>
          <w:b/>
        </w:rPr>
        <w:t>2211_00_F_A</w:t>
      </w:r>
      <w:r w:rsidRPr="00A12F97">
        <w:rPr>
          <w:rFonts w:ascii="Verdana" w:hAnsi="Verdana"/>
          <w:b/>
        </w:rPr>
        <w:t xml:space="preserve"> </w:t>
      </w:r>
      <w:r w:rsidRPr="00A12F97">
        <w:rPr>
          <w:rFonts w:ascii="Verdana" w:hAnsi="Verdana"/>
          <w:bCs/>
          <w:i/>
          <w:iCs/>
        </w:rPr>
        <w:t>Idegen tulajdonú eszközök elhelyezése hálózati létesítményeken – Szabályzat”</w:t>
      </w:r>
      <w:r w:rsidRPr="00A12F97">
        <w:rPr>
          <w:rFonts w:ascii="Verdana" w:hAnsi="Verdana"/>
        </w:rPr>
        <w:t xml:space="preserve"> (továbbiakban: „Szabályzat”) tartalmazza </w:t>
      </w:r>
      <w:r w:rsidRPr="00A12F97">
        <w:rPr>
          <w:rFonts w:ascii="Verdana" w:hAnsi="Verdana"/>
          <w:bCs/>
        </w:rPr>
        <w:t xml:space="preserve">(jelen Megállapodás </w:t>
      </w:r>
      <w:r w:rsidRPr="00A12F97">
        <w:rPr>
          <w:rFonts w:ascii="Verdana" w:hAnsi="Verdana"/>
          <w:b/>
        </w:rPr>
        <w:t>1. számú melléklet</w:t>
      </w:r>
      <w:r w:rsidRPr="00A12F97">
        <w:rPr>
          <w:rFonts w:ascii="Verdana" w:hAnsi="Verdana"/>
          <w:bCs/>
        </w:rPr>
        <w:t>e),</w:t>
      </w:r>
      <w:r w:rsidRPr="00A12F97">
        <w:rPr>
          <w:rFonts w:ascii="Verdana" w:hAnsi="Verdana"/>
        </w:rPr>
        <w:t xml:space="preserve"> melyet a Bérbeadó jelen Megállapodás aláírását megelőzően a Bérlő rendelkezésére bocsátott annak ügymenethez szükséges mellékleteivel együtt. A Bérlő jelen Megállapodás aláírásával elismeri, hogy a Bérbeadótól a Szabályzatot és az ügymenethez szükséges mellékleteit, valamint a </w:t>
      </w:r>
      <w:r w:rsidR="00531FB8" w:rsidRPr="00A12F97">
        <w:rPr>
          <w:rFonts w:ascii="Verdana" w:hAnsi="Verdana"/>
        </w:rPr>
        <w:t>8</w:t>
      </w:r>
      <w:r w:rsidRPr="00A12F97">
        <w:rPr>
          <w:rFonts w:ascii="Verdana" w:hAnsi="Verdana"/>
        </w:rPr>
        <w:t>.3. pontban felsorolt dokumentumokat átvette.</w:t>
      </w:r>
    </w:p>
    <w:p w14:paraId="196E7D31" w14:textId="77777777" w:rsidR="00787DF6" w:rsidRPr="00A12F97" w:rsidRDefault="00787DF6" w:rsidP="00787DF6">
      <w:pPr>
        <w:spacing w:line="276" w:lineRule="auto"/>
        <w:jc w:val="both"/>
        <w:rPr>
          <w:rFonts w:ascii="Verdana" w:hAnsi="Verdana"/>
        </w:rPr>
      </w:pPr>
    </w:p>
    <w:p w14:paraId="3EC57EEB" w14:textId="0F6DB25B"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 Bérlő az igénybejelentését, tájékoztató kérését írásban, postai vagy elektronikus úton küldi meg a Bérbeadó által az </w:t>
      </w:r>
      <w:r w:rsidR="00531FB8" w:rsidRPr="00A12F97">
        <w:rPr>
          <w:rFonts w:ascii="Verdana" w:hAnsi="Verdana"/>
          <w:b/>
          <w:bCs/>
        </w:rPr>
        <w:t>M-01</w:t>
      </w:r>
      <w:r w:rsidR="00531FB8" w:rsidRPr="00A12F97">
        <w:rPr>
          <w:rFonts w:ascii="Verdana" w:hAnsi="Verdana"/>
        </w:rPr>
        <w:t xml:space="preserve"> </w:t>
      </w:r>
      <w:r w:rsidRPr="00A12F97">
        <w:rPr>
          <w:rFonts w:ascii="Verdana" w:hAnsi="Verdana"/>
          <w:i/>
          <w:iCs/>
        </w:rPr>
        <w:t>„Idegen eszköz - Szervezeti felépítés, kapcsolattartók”</w:t>
      </w:r>
      <w:r w:rsidRPr="00A12F97">
        <w:rPr>
          <w:rFonts w:ascii="Verdana" w:hAnsi="Verdana"/>
        </w:rPr>
        <w:t xml:space="preserve"> (jelen Megállapodás </w:t>
      </w:r>
      <w:r w:rsidRPr="00A12F97">
        <w:rPr>
          <w:rFonts w:ascii="Verdana" w:hAnsi="Verdana"/>
          <w:b/>
          <w:bCs/>
        </w:rPr>
        <w:t>4. számú melléklet</w:t>
      </w:r>
      <w:r w:rsidRPr="00A12F97">
        <w:rPr>
          <w:rFonts w:ascii="Verdana" w:hAnsi="Verdana"/>
        </w:rPr>
        <w:t>e) szerint megadott elérhetőségre. A Bérlő igénybejelentésében megadja az idegen eszköz elhelyezéséhez szükséges információkat (igénybe venni kívánt oszlopok pontos megjelölése, az oszlopokon elhelyezendő eszköz meghatározása, darabszáma, befoglaló mérete, tömege, anyaga, rögzítési módja, tábla esetén a rajta megjelenítendő információ). Települési önkormányzat az igénybejelentést a Bérbeadó ügyfélszolgálatának önkormányzati vonalán is megteheti.</w:t>
      </w:r>
    </w:p>
    <w:p w14:paraId="39A2C71A" w14:textId="77777777" w:rsidR="00787DF6" w:rsidRPr="00A12F97" w:rsidRDefault="00787DF6" w:rsidP="00787DF6">
      <w:pPr>
        <w:spacing w:line="276" w:lineRule="auto"/>
        <w:jc w:val="both"/>
        <w:rPr>
          <w:rFonts w:ascii="Verdana" w:hAnsi="Verdana"/>
        </w:rPr>
      </w:pPr>
    </w:p>
    <w:p w14:paraId="34BD0018"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Bérbeadó illetékese a Bérlő igényének beérkezését követő 8 naptári napon belül a helyszínen megvizsgálja a Bérlő által igénybe venni kívánt oszlopokat, és a Bérlő igényének beérkezését követő 15 naptári napon belül írásban (postai vagy elektronikus úton) tájékoztatja a Bérlőt az oszlopok igénybe vehetőségéről, és a levélhez mellékelve megküldi a Bérlő részére az alábbi dokumentumokat.</w:t>
      </w:r>
    </w:p>
    <w:p w14:paraId="51B975C7" w14:textId="77777777" w:rsidR="00787DF6" w:rsidRPr="00A12F97" w:rsidRDefault="00787DF6">
      <w:pPr>
        <w:numPr>
          <w:ilvl w:val="0"/>
          <w:numId w:val="6"/>
        </w:numPr>
        <w:tabs>
          <w:tab w:val="left" w:pos="426"/>
        </w:tabs>
        <w:spacing w:line="276" w:lineRule="auto"/>
        <w:ind w:left="426" w:hanging="426"/>
        <w:jc w:val="both"/>
        <w:rPr>
          <w:rFonts w:ascii="Verdana" w:hAnsi="Verdana"/>
        </w:rPr>
      </w:pPr>
      <w:r w:rsidRPr="00A12F97">
        <w:rPr>
          <w:rFonts w:ascii="Verdana" w:hAnsi="Verdana"/>
        </w:rPr>
        <w:t>Tájékoztatás az együttműködés feltételeiről és az eljárásrendről (Szabályzat és az ügymenethez szükséges formanyomtatványi mellékletei),</w:t>
      </w:r>
    </w:p>
    <w:p w14:paraId="52E8440F" w14:textId="77777777" w:rsidR="00787DF6" w:rsidRPr="00A12F97" w:rsidRDefault="00787DF6">
      <w:pPr>
        <w:numPr>
          <w:ilvl w:val="0"/>
          <w:numId w:val="6"/>
        </w:numPr>
        <w:tabs>
          <w:tab w:val="left" w:pos="426"/>
        </w:tabs>
        <w:spacing w:line="276" w:lineRule="auto"/>
        <w:ind w:left="426" w:hanging="426"/>
        <w:jc w:val="both"/>
        <w:rPr>
          <w:rFonts w:ascii="Verdana" w:hAnsi="Verdana"/>
          <w:bCs/>
        </w:rPr>
      </w:pPr>
      <w:r w:rsidRPr="00A12F97">
        <w:rPr>
          <w:rFonts w:ascii="Verdana" w:hAnsi="Verdana"/>
          <w:bCs/>
        </w:rPr>
        <w:t>„Idegen eszköz - Bérleti és üzemeltetési megállapodás” minta,</w:t>
      </w:r>
    </w:p>
    <w:p w14:paraId="3387DB73" w14:textId="77777777" w:rsidR="00787DF6" w:rsidRPr="00A12F97" w:rsidRDefault="00787DF6">
      <w:pPr>
        <w:numPr>
          <w:ilvl w:val="0"/>
          <w:numId w:val="6"/>
        </w:numPr>
        <w:tabs>
          <w:tab w:val="left" w:pos="426"/>
        </w:tabs>
        <w:spacing w:line="276" w:lineRule="auto"/>
        <w:ind w:left="426" w:hanging="426"/>
        <w:jc w:val="both"/>
        <w:rPr>
          <w:rFonts w:ascii="Verdana" w:hAnsi="Verdana"/>
          <w:bCs/>
        </w:rPr>
      </w:pPr>
      <w:r w:rsidRPr="00A12F97">
        <w:rPr>
          <w:rFonts w:ascii="Verdana" w:hAnsi="Verdana"/>
          <w:bCs/>
        </w:rPr>
        <w:lastRenderedPageBreak/>
        <w:t>„Idegen eszköz - Műszaki szemle jegyzőkönyv” minta,</w:t>
      </w:r>
    </w:p>
    <w:p w14:paraId="7DFAA91C" w14:textId="00FA27AB" w:rsidR="00787DF6" w:rsidRPr="00A12F97" w:rsidRDefault="00EE4139">
      <w:pPr>
        <w:numPr>
          <w:ilvl w:val="0"/>
          <w:numId w:val="14"/>
        </w:numPr>
        <w:spacing w:line="276" w:lineRule="auto"/>
        <w:ind w:left="426" w:hanging="426"/>
        <w:jc w:val="both"/>
        <w:rPr>
          <w:rFonts w:ascii="Verdana" w:hAnsi="Verdana"/>
        </w:rPr>
      </w:pPr>
      <w:r w:rsidRPr="00A12F97">
        <w:rPr>
          <w:rFonts w:ascii="Verdana" w:hAnsi="Verdana"/>
        </w:rPr>
        <w:t>a Bérbeadó által kiadott hatályos „</w:t>
      </w:r>
      <w:r w:rsidRPr="00A12F97">
        <w:rPr>
          <w:rFonts w:ascii="Verdana" w:hAnsi="Verdana"/>
          <w:b/>
          <w:bCs/>
        </w:rPr>
        <w:t>5602_01_U_A</w:t>
      </w:r>
      <w:r w:rsidRPr="00A12F97">
        <w:rPr>
          <w:rFonts w:ascii="Verdana" w:hAnsi="Verdana"/>
          <w:i/>
          <w:iCs/>
        </w:rPr>
        <w:t xml:space="preserve"> Magasban való munkavégzés – Utasítás</w:t>
      </w:r>
      <w:r w:rsidRPr="00A12F97">
        <w:rPr>
          <w:rFonts w:ascii="Verdana" w:hAnsi="Verdana"/>
        </w:rPr>
        <w:t>”</w:t>
      </w:r>
      <w:r w:rsidR="002B13F2" w:rsidRPr="00A12F97">
        <w:rPr>
          <w:rFonts w:ascii="Verdana" w:hAnsi="Verdana"/>
        </w:rPr>
        <w:t xml:space="preserve"> (jelen Megállapodás </w:t>
      </w:r>
      <w:r w:rsidR="002B13F2" w:rsidRPr="00A12F97">
        <w:rPr>
          <w:rFonts w:ascii="Verdana" w:hAnsi="Verdana"/>
          <w:b/>
          <w:bCs/>
        </w:rPr>
        <w:t>3. számú melléklet</w:t>
      </w:r>
      <w:r w:rsidR="002B13F2" w:rsidRPr="00A12F97">
        <w:rPr>
          <w:rFonts w:ascii="Verdana" w:hAnsi="Verdana"/>
        </w:rPr>
        <w:t>e)</w:t>
      </w:r>
      <w:r w:rsidR="00787DF6" w:rsidRPr="00A12F97">
        <w:rPr>
          <w:rFonts w:ascii="Verdana" w:hAnsi="Verdana"/>
          <w:bCs/>
        </w:rPr>
        <w:t>,</w:t>
      </w:r>
    </w:p>
    <w:p w14:paraId="14368B50" w14:textId="77777777" w:rsidR="00787DF6" w:rsidRPr="00A12F97" w:rsidRDefault="00787DF6">
      <w:pPr>
        <w:numPr>
          <w:ilvl w:val="0"/>
          <w:numId w:val="6"/>
        </w:numPr>
        <w:tabs>
          <w:tab w:val="left" w:pos="426"/>
        </w:tabs>
        <w:spacing w:line="276" w:lineRule="auto"/>
        <w:ind w:left="426" w:hanging="426"/>
        <w:jc w:val="both"/>
        <w:rPr>
          <w:rFonts w:ascii="Verdana" w:hAnsi="Verdana"/>
          <w:bCs/>
        </w:rPr>
      </w:pPr>
      <w:bookmarkStart w:id="4" w:name="_Hlk97625457"/>
      <w:r w:rsidRPr="00A12F97">
        <w:rPr>
          <w:rFonts w:ascii="Verdana" w:hAnsi="Verdana"/>
          <w:bCs/>
        </w:rPr>
        <w:t>„Idegen eszköz - Szervezeti felépítés, kapcsolattartók”</w:t>
      </w:r>
      <w:bookmarkEnd w:id="4"/>
      <w:r w:rsidRPr="00A12F97">
        <w:rPr>
          <w:rFonts w:ascii="Verdana" w:hAnsi="Verdana"/>
          <w:bCs/>
        </w:rPr>
        <w:t>.</w:t>
      </w:r>
    </w:p>
    <w:p w14:paraId="0B8B4486" w14:textId="77777777" w:rsidR="00787DF6" w:rsidRPr="00A12F97" w:rsidRDefault="00787DF6" w:rsidP="00787DF6">
      <w:pPr>
        <w:spacing w:line="276" w:lineRule="auto"/>
        <w:jc w:val="both"/>
        <w:rPr>
          <w:rFonts w:ascii="Verdana" w:hAnsi="Verdana"/>
        </w:rPr>
      </w:pPr>
    </w:p>
    <w:p w14:paraId="78D06E97"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Szerződő Felek megállapodnak, hogy az idegen eszköz KIF hálózat oszlopaira történő felszerelését, azokon való üzemeltetését (kezelését) és azokról történő eltávolítását a Bérlő által megbízott Üzemeltető végzi.</w:t>
      </w:r>
    </w:p>
    <w:p w14:paraId="6F2F939C" w14:textId="77777777" w:rsidR="00787DF6" w:rsidRPr="00A12F97" w:rsidRDefault="00787DF6" w:rsidP="00787DF6">
      <w:pPr>
        <w:spacing w:line="276" w:lineRule="auto"/>
        <w:jc w:val="both"/>
        <w:rPr>
          <w:rFonts w:ascii="Verdana" w:hAnsi="Verdana"/>
        </w:rPr>
      </w:pPr>
    </w:p>
    <w:p w14:paraId="0F3EB226"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Bérlő kizárólagosan felelős azért, hogy az általa idegen eszköz létesítésével, üzemeltetésével (kezelésével) és bontásával kapcsolatos munkák elvégzésére igénybe vett Üzemeltető megismerje a jelen Megállapodás, a vonatkozó Szabályzat, valamint a munkavégzésre vonatkozó szabályozások és rendelkezések előírásait. A Bérlő az általa megbízott Üzemeltető munkájáért úgy felel, mintha a munkát maga végezné.</w:t>
      </w:r>
    </w:p>
    <w:p w14:paraId="734513A0" w14:textId="77777777" w:rsidR="00787DF6" w:rsidRPr="00A12F97" w:rsidRDefault="00787DF6" w:rsidP="00787DF6">
      <w:pPr>
        <w:pStyle w:val="Listaszerbekezds"/>
        <w:spacing w:line="276" w:lineRule="auto"/>
        <w:rPr>
          <w:rFonts w:ascii="Verdana" w:hAnsi="Verdana"/>
        </w:rPr>
      </w:pPr>
    </w:p>
    <w:p w14:paraId="3C0EC754" w14:textId="20C0F0BF"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 Bérlő és az általa megbízott Üzemeltető tudomásul veszik, hogy az Üzemeltető az idegen eszköz KIF hálózat oszlopára történő felszerelése, üzemeltetése (kezelése) és arról való eltávolítása során köteles a 9. pontban leírt munkavégzési szabályokat, valamint a Szabályzat </w:t>
      </w:r>
      <w:r w:rsidR="00EE4139" w:rsidRPr="00A12F97">
        <w:rPr>
          <w:rFonts w:ascii="Verdana" w:hAnsi="Verdana"/>
          <w:i/>
          <w:iCs/>
        </w:rPr>
        <w:t>1.2. Idegen eszközök elhelyezésének általános szabályai</w:t>
      </w:r>
      <w:r w:rsidR="00EE4139" w:rsidRPr="00A12F97">
        <w:rPr>
          <w:rFonts w:ascii="Verdana" w:hAnsi="Verdana"/>
        </w:rPr>
        <w:t xml:space="preserve"> és az </w:t>
      </w:r>
      <w:r w:rsidR="00EE4139" w:rsidRPr="00A12F97">
        <w:rPr>
          <w:rFonts w:ascii="Verdana" w:hAnsi="Verdana"/>
          <w:i/>
          <w:iCs/>
        </w:rPr>
        <w:t>1</w:t>
      </w:r>
      <w:r w:rsidRPr="00A12F97">
        <w:rPr>
          <w:rFonts w:ascii="Verdana" w:hAnsi="Verdana"/>
          <w:i/>
          <w:iCs/>
        </w:rPr>
        <w:t xml:space="preserve">.3. Az egyes idegen eszközök elhelyezési előírásai </w:t>
      </w:r>
      <w:r w:rsidRPr="00A12F97">
        <w:rPr>
          <w:rFonts w:ascii="Verdana" w:hAnsi="Verdana"/>
        </w:rPr>
        <w:t>című fejezet</w:t>
      </w:r>
      <w:r w:rsidR="00EE4139" w:rsidRPr="00A12F97">
        <w:rPr>
          <w:rFonts w:ascii="Verdana" w:hAnsi="Verdana"/>
        </w:rPr>
        <w:t>ei</w:t>
      </w:r>
      <w:r w:rsidRPr="00A12F97">
        <w:rPr>
          <w:rFonts w:ascii="Verdana" w:hAnsi="Verdana"/>
        </w:rPr>
        <w:t xml:space="preserve">ben felsorolt idegen eszközök elhelyezésére vonatkozó </w:t>
      </w:r>
      <w:r w:rsidR="00EE4139" w:rsidRPr="00A12F97">
        <w:rPr>
          <w:rFonts w:ascii="Verdana" w:hAnsi="Verdana"/>
        </w:rPr>
        <w:t xml:space="preserve">ügymenetet, előírásokat és </w:t>
      </w:r>
      <w:r w:rsidRPr="00A12F97">
        <w:rPr>
          <w:rFonts w:ascii="Verdana" w:hAnsi="Verdana"/>
        </w:rPr>
        <w:t>követelményeket betartani.</w:t>
      </w:r>
    </w:p>
    <w:p w14:paraId="1E01B211" w14:textId="77777777" w:rsidR="00787DF6" w:rsidRPr="00A12F97" w:rsidRDefault="00787DF6" w:rsidP="00531FB8">
      <w:pPr>
        <w:pStyle w:val="Listaszerbekezds"/>
        <w:spacing w:line="276" w:lineRule="auto"/>
        <w:ind w:left="0"/>
        <w:jc w:val="both"/>
        <w:rPr>
          <w:rFonts w:ascii="Verdana" w:hAnsi="Verdana"/>
        </w:rPr>
      </w:pPr>
    </w:p>
    <w:p w14:paraId="4218F3C4"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Az idegen eszköz felszerelési munkáinak befejezésekor az Üzemeltető készre jelenti a munkát a Bérbeadó illetékese részére. A Bérbeadó illetékese a készre jelentés beérkezését követő 8 naptári napon belül kezdeményezi a helyszíni műszaki szemle összehívását a létesítésben érdekelt feleknél, és lefolytatja az eljárást. A műszaki szemle célja annak vizsgálata, hogy az Üzemeltető az idegen eszköz felszerelését vagy eltávolítását a Szabályzatban leírt követelményeknek megfelelően végezte-e el.</w:t>
      </w:r>
    </w:p>
    <w:p w14:paraId="524C8BE1" w14:textId="77777777" w:rsidR="00787DF6" w:rsidRPr="00A12F97" w:rsidRDefault="00787DF6" w:rsidP="00787DF6">
      <w:pPr>
        <w:pStyle w:val="Listaszerbekezds"/>
        <w:spacing w:line="276" w:lineRule="auto"/>
        <w:rPr>
          <w:rFonts w:ascii="Verdana" w:hAnsi="Verdana"/>
        </w:rPr>
      </w:pPr>
    </w:p>
    <w:p w14:paraId="5D9F233C" w14:textId="4E9CF383"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 műszaki szemle eredményét a Szerződő Felek </w:t>
      </w:r>
      <w:r w:rsidR="00531FB8" w:rsidRPr="00A12F97">
        <w:rPr>
          <w:rFonts w:ascii="Verdana" w:hAnsi="Verdana"/>
          <w:b/>
          <w:bCs/>
        </w:rPr>
        <w:t>FN-14</w:t>
      </w:r>
      <w:r w:rsidR="00531FB8" w:rsidRPr="00A12F97">
        <w:rPr>
          <w:rFonts w:ascii="Verdana" w:hAnsi="Verdana"/>
        </w:rPr>
        <w:t xml:space="preserve"> </w:t>
      </w:r>
      <w:r w:rsidR="00531FB8" w:rsidRPr="00A12F97">
        <w:rPr>
          <w:rFonts w:ascii="Verdana" w:hAnsi="Verdana"/>
          <w:i/>
          <w:iCs/>
        </w:rPr>
        <w:t xml:space="preserve">„Idegen eszköz – Műszaki szemle jegyzőkönyv - </w:t>
      </w:r>
      <w:proofErr w:type="gramStart"/>
      <w:r w:rsidR="00531FB8" w:rsidRPr="00A12F97">
        <w:rPr>
          <w:rFonts w:ascii="Verdana" w:hAnsi="Verdana"/>
          <w:i/>
          <w:iCs/>
        </w:rPr>
        <w:t>Létesítés”</w:t>
      </w:r>
      <w:r w:rsidR="00531FB8" w:rsidRPr="00A12F97">
        <w:rPr>
          <w:rFonts w:ascii="Verdana" w:hAnsi="Verdana"/>
        </w:rPr>
        <w:t>-</w:t>
      </w:r>
      <w:proofErr w:type="gramEnd"/>
      <w:r w:rsidR="00531FB8" w:rsidRPr="00A12F97">
        <w:rPr>
          <w:rFonts w:ascii="Verdana" w:hAnsi="Verdana"/>
        </w:rPr>
        <w:t xml:space="preserve">ben (jelen Megállapodás </w:t>
      </w:r>
      <w:r w:rsidR="00531FB8" w:rsidRPr="00A12F97">
        <w:rPr>
          <w:rFonts w:ascii="Verdana" w:hAnsi="Verdana"/>
          <w:b/>
          <w:bCs/>
        </w:rPr>
        <w:t>2. számú melléklet</w:t>
      </w:r>
      <w:r w:rsidR="00531FB8" w:rsidRPr="00A12F97">
        <w:rPr>
          <w:rFonts w:ascii="Verdana" w:hAnsi="Verdana"/>
        </w:rPr>
        <w:t>e) rögzítik</w:t>
      </w:r>
      <w:r w:rsidRPr="00A12F97">
        <w:rPr>
          <w:rFonts w:ascii="Verdana" w:hAnsi="Verdana"/>
        </w:rPr>
        <w:t>. A műszaki szemle résztvevői a jegyzőkönyvet aláírják. A jegyzőkönyvből az eljáráson résztvevő Felek számára egy-egy eredeti példányt kell biztosítani. A jegyzőkönyv táblázatos formában tartalmazza a KIF hálózat oszlopain elhelyezett idegen eszköz pontos felszerelési helyeit (település, utcanév, oszlopszám vagy házszám) és darabszámát. A Szerződő Felek a közös használatú oszlopokat – amennyiben a felszerelt idegen eszköz elhelyezésével szemben a Bérbeadó kifogást nem emel – jelen Megállapodás keretei között üzembe helyezettnek tekintik. Az üzembe helyezett idegen eszközt a Szerződő Felek a jegyzőkönyv aláírásával jelen Megállapodás hatálya alá helyezik.</w:t>
      </w:r>
    </w:p>
    <w:p w14:paraId="3D178F3C" w14:textId="77777777" w:rsidR="00787DF6" w:rsidRPr="00A12F97" w:rsidRDefault="00787DF6" w:rsidP="00531FB8">
      <w:pPr>
        <w:pStyle w:val="Listaszerbekezds"/>
        <w:spacing w:line="276" w:lineRule="auto"/>
        <w:ind w:left="0"/>
        <w:jc w:val="both"/>
        <w:rPr>
          <w:rFonts w:ascii="Verdana" w:hAnsi="Verdana"/>
        </w:rPr>
      </w:pPr>
    </w:p>
    <w:p w14:paraId="4BDED3DA" w14:textId="244FF34A"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Amennyiben a műszaki szemle során az érintett Felek műszaki nem megfelelőséget vagy hiányosságot állapítanak meg, akkor a műszaki szemle „nem felelt meg” minősítést kap, és a Bérbeadó az idegen eszköz üzembe helyezéséhez és nyilvántartásba vételéhez nem járul hozzá. Amennyiben a szabálytalanság balesetveszélyes helyzetet teremt, a Bérlő által megbízott Üzemeltető köteles azt haladéktalanul megszüntetni. A hibák kijavítására, illetve a hiányosságok pótlására a </w:t>
      </w:r>
      <w:r w:rsidR="00EE4139" w:rsidRPr="00A12F97">
        <w:rPr>
          <w:rFonts w:ascii="Verdana" w:hAnsi="Verdana"/>
        </w:rPr>
        <w:t xml:space="preserve">Szerződő </w:t>
      </w:r>
      <w:r w:rsidRPr="00A12F97">
        <w:rPr>
          <w:rFonts w:ascii="Verdana" w:hAnsi="Verdana"/>
        </w:rPr>
        <w:t>Felek határidőt és felelőst jelölnek meg a jegyzőkönyvben, a hiánypótlást követően pedig a Bérbeadó illetékese újabb műszaki szemlét hív össze a 8.7. pontban leírtaknak megfelelően.</w:t>
      </w:r>
    </w:p>
    <w:p w14:paraId="3E7230FB" w14:textId="77777777" w:rsidR="00787DF6" w:rsidRPr="00A12F97" w:rsidRDefault="00787DF6" w:rsidP="00531FB8">
      <w:pPr>
        <w:pStyle w:val="Listaszerbekezds"/>
        <w:spacing w:line="276" w:lineRule="auto"/>
        <w:ind w:left="0"/>
        <w:jc w:val="both"/>
        <w:rPr>
          <w:rFonts w:ascii="Verdana" w:hAnsi="Verdana"/>
        </w:rPr>
      </w:pPr>
    </w:p>
    <w:p w14:paraId="3DCDDE68"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közös használatú oszlopokon végzendő, üzemeltetéssel kapcsolatos – előre tervezhető, illetve üzemzavar-elhárítási – munkákról a Szerződő Felek az üzemeltetési határoknak megfelelően gondoskodnak. A munkavégzés szabályait a 9. pont tartalmazza.</w:t>
      </w:r>
    </w:p>
    <w:p w14:paraId="1DDA11BA" w14:textId="77777777" w:rsidR="00787DF6" w:rsidRPr="00A12F97" w:rsidRDefault="00787DF6" w:rsidP="00787DF6">
      <w:pPr>
        <w:pStyle w:val="Listaszerbekezds"/>
        <w:spacing w:line="276" w:lineRule="auto"/>
        <w:ind w:left="0"/>
        <w:rPr>
          <w:rFonts w:ascii="Verdana" w:hAnsi="Verdana"/>
        </w:rPr>
      </w:pPr>
    </w:p>
    <w:p w14:paraId="51E6CD28"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 xml:space="preserve">A Bérlő tudomásul veszi, hogy a Bérbeadó részéről szükségessé válhat a közös használatú oszlopok rekonstrukciója, átépítése, cseréje, valamint azokon további közcélú villamos hálózati berendezések elhelyezése. A Bérbeadó a közös használatú oszlopot érintő munkáiról a Bérlőt a </w:t>
      </w:r>
      <w:r w:rsidRPr="00A12F97">
        <w:rPr>
          <w:rFonts w:ascii="Verdana" w:hAnsi="Verdana"/>
        </w:rPr>
        <w:lastRenderedPageBreak/>
        <w:t xml:space="preserve">munkák megkezdése előtt legalább 30 naptári nappal írásban tájékoztatja, hogy a Bérlő </w:t>
      </w:r>
      <w:proofErr w:type="spellStart"/>
      <w:r w:rsidRPr="00A12F97">
        <w:rPr>
          <w:rFonts w:ascii="Verdana" w:hAnsi="Verdana"/>
        </w:rPr>
        <w:t>felkészülhessen</w:t>
      </w:r>
      <w:proofErr w:type="spellEnd"/>
      <w:r w:rsidRPr="00A12F97">
        <w:rPr>
          <w:rFonts w:ascii="Verdana" w:hAnsi="Verdana"/>
        </w:rPr>
        <w:t xml:space="preserve"> a saját eszközein szükséges beavatkozások elvégzésére, azok esetleges leszerelésére és áthelyezésére. A fentieket tudomásul véve a Bérlő – a Bérbeadóval előzetesen egyeztetett időpontban – saját költségén, az Üzemeltető által gondoskodik saját eszközeinek oszlopokról történő leszereltetéséről, és az új tartószerkezetre való áthelyezéséről.</w:t>
      </w:r>
    </w:p>
    <w:p w14:paraId="1E596767" w14:textId="77777777" w:rsidR="00787DF6" w:rsidRPr="00A12F97" w:rsidRDefault="00787DF6" w:rsidP="00EE4139">
      <w:pPr>
        <w:pStyle w:val="Listaszerbekezds"/>
        <w:spacing w:line="276" w:lineRule="auto"/>
        <w:ind w:left="0"/>
        <w:jc w:val="both"/>
        <w:rPr>
          <w:rFonts w:ascii="Verdana" w:hAnsi="Verdana"/>
        </w:rPr>
      </w:pPr>
    </w:p>
    <w:p w14:paraId="66E09529"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Szerződő Felek az üzemzavarok, illetve hibák elhárításáról az üzemeltetési határoknak megfelelően gondoskodnak.</w:t>
      </w:r>
    </w:p>
    <w:p w14:paraId="50C72F51" w14:textId="77777777" w:rsidR="00787DF6" w:rsidRPr="00A12F97" w:rsidRDefault="00787DF6" w:rsidP="00EE4139">
      <w:pPr>
        <w:pStyle w:val="Listaszerbekezds"/>
        <w:spacing w:line="276" w:lineRule="auto"/>
        <w:ind w:left="0"/>
        <w:jc w:val="both"/>
        <w:rPr>
          <w:rFonts w:ascii="Verdana" w:hAnsi="Verdana"/>
        </w:rPr>
      </w:pPr>
    </w:p>
    <w:p w14:paraId="046F2613"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Az üzemzavarok mielőbbi elhárítása és az üzembiztonság növelése érdekében az üzemeltetéssel foglalkozó szervek és személyek fokozott gondossággal, a másik Féllel együttműködve járnak el.</w:t>
      </w:r>
    </w:p>
    <w:p w14:paraId="37144CBE" w14:textId="77777777" w:rsidR="00787DF6" w:rsidRPr="00A12F97" w:rsidRDefault="00787DF6" w:rsidP="00EE4139">
      <w:pPr>
        <w:pStyle w:val="Listaszerbekezds"/>
        <w:spacing w:line="276" w:lineRule="auto"/>
        <w:ind w:left="0"/>
        <w:jc w:val="both"/>
        <w:rPr>
          <w:rFonts w:ascii="Verdana" w:hAnsi="Verdana"/>
        </w:rPr>
      </w:pPr>
    </w:p>
    <w:p w14:paraId="20D0E473"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Abban az esetben, ha az üzemzavar elhárítása az idegen eszköz zavartatása nélkül nem végezhető el, és az eszköz oszlopról történő ideiglenes eltávolítását is szükségessé teszi, akkor a Bérbeadó illetékese felveszi a kapcsolatot a Bérlő jelen Megállapodásban megnevezett kapcsolattartó személyével, és egyeztet vele az üzemzavar-elhárítás folyamatát illetően. A Bérlő a fentieket tudomásul véve, saját költségén, az Üzemeltető által gondoskodik eszközeinek az oszlopokról történő ideiglenes eltávolításáról, illetve visszaszereléséről.</w:t>
      </w:r>
    </w:p>
    <w:p w14:paraId="08D8D7F0" w14:textId="77777777" w:rsidR="00787DF6" w:rsidRPr="00A12F97" w:rsidRDefault="00787DF6" w:rsidP="00EE4139">
      <w:pPr>
        <w:pStyle w:val="Listaszerbekezds"/>
        <w:spacing w:line="276" w:lineRule="auto"/>
        <w:ind w:left="0"/>
        <w:jc w:val="both"/>
        <w:rPr>
          <w:rFonts w:ascii="Verdana" w:hAnsi="Verdana"/>
        </w:rPr>
      </w:pPr>
    </w:p>
    <w:p w14:paraId="01E0C298"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Sürgős, halasztást nem tűrő – élet- és balesetveszélyes, valamint vagyonbiztonságot veszélyeztető – esetekben a Szerződő Felek a 11. és 12. pontokban leírtak szerint járnak el.</w:t>
      </w:r>
    </w:p>
    <w:p w14:paraId="269601BC" w14:textId="77777777" w:rsidR="00787DF6" w:rsidRPr="00A12F97" w:rsidRDefault="00787DF6" w:rsidP="00EE4139">
      <w:pPr>
        <w:pStyle w:val="Listaszerbekezds"/>
        <w:spacing w:line="276" w:lineRule="auto"/>
        <w:ind w:left="0"/>
        <w:jc w:val="both"/>
        <w:rPr>
          <w:rFonts w:ascii="Verdana" w:hAnsi="Verdana"/>
        </w:rPr>
      </w:pPr>
    </w:p>
    <w:p w14:paraId="63CD4BD5" w14:textId="77777777" w:rsidR="00787DF6" w:rsidRPr="00A12F97" w:rsidRDefault="00787DF6">
      <w:pPr>
        <w:pStyle w:val="Listaszerbekezds"/>
        <w:numPr>
          <w:ilvl w:val="1"/>
          <w:numId w:val="13"/>
        </w:numPr>
        <w:spacing w:line="276" w:lineRule="auto"/>
        <w:ind w:left="0" w:firstLine="0"/>
        <w:jc w:val="both"/>
        <w:rPr>
          <w:rFonts w:ascii="Verdana" w:hAnsi="Verdana"/>
        </w:rPr>
      </w:pPr>
      <w:r w:rsidRPr="00A12F97">
        <w:rPr>
          <w:rFonts w:ascii="Verdana" w:hAnsi="Verdana"/>
        </w:rPr>
        <w:t>A Bérlő kizárólag a tevékenységére vonatkozó jogszabályok előírásainak megfelelő módon és célból helyezheti el saját eszközeit a Bérbeadó KIF hálózatának oszlopain. A jogszabályok esetleges megsértése miatt a jogi felelősség a Bérlőt terheli. Jogszabályellenes célból történő oszlophasználat esetén a Bérbeadó az idegen eszköz kihelyezését megtagadhatja, illetve az oszlopról való eltávolítását kérheti.</w:t>
      </w:r>
    </w:p>
    <w:p w14:paraId="55E3269C" w14:textId="77777777" w:rsidR="00787DF6" w:rsidRPr="00A12F97" w:rsidRDefault="00787DF6" w:rsidP="00787DF6">
      <w:pPr>
        <w:pStyle w:val="Listaszerbekezds"/>
        <w:spacing w:line="276" w:lineRule="auto"/>
        <w:ind w:left="0"/>
        <w:rPr>
          <w:rFonts w:ascii="Verdana" w:hAnsi="Verdana"/>
        </w:rPr>
      </w:pPr>
    </w:p>
    <w:p w14:paraId="064D0EA9"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A munkavégzés szabályai</w:t>
      </w:r>
    </w:p>
    <w:p w14:paraId="553810A8" w14:textId="77777777" w:rsidR="00787DF6" w:rsidRPr="00A12F97" w:rsidRDefault="00787DF6" w:rsidP="00787DF6">
      <w:pPr>
        <w:spacing w:line="276" w:lineRule="auto"/>
        <w:jc w:val="both"/>
        <w:rPr>
          <w:rFonts w:ascii="Verdana" w:hAnsi="Verdana"/>
        </w:rPr>
      </w:pPr>
    </w:p>
    <w:p w14:paraId="62E3DDC3" w14:textId="03A3137C"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A Bérlő és az Üzemeltető tudomásul veszi, hogy a KIF hálózat oszlopaira való feljutást és azokon történő munkavégzést a Bérbeadó által kiadott, hatályos „</w:t>
      </w:r>
      <w:bookmarkStart w:id="5" w:name="_Hlk135378206"/>
      <w:r w:rsidR="002B13F2" w:rsidRPr="00A12F97">
        <w:rPr>
          <w:rFonts w:ascii="Verdana" w:hAnsi="Verdana"/>
          <w:b/>
          <w:bCs/>
        </w:rPr>
        <w:t>5602_01_U_A</w:t>
      </w:r>
      <w:r w:rsidR="002B13F2" w:rsidRPr="00A12F97">
        <w:rPr>
          <w:rFonts w:ascii="Verdana" w:hAnsi="Verdana"/>
          <w:i/>
          <w:iCs/>
        </w:rPr>
        <w:t xml:space="preserve"> </w:t>
      </w:r>
      <w:bookmarkEnd w:id="5"/>
      <w:r w:rsidR="002B13F2" w:rsidRPr="00A12F97">
        <w:rPr>
          <w:rFonts w:ascii="Verdana" w:hAnsi="Verdana"/>
          <w:i/>
          <w:iCs/>
        </w:rPr>
        <w:t>Magasban való munkavégzés – Utasítás</w:t>
      </w:r>
      <w:r w:rsidRPr="00A12F97">
        <w:rPr>
          <w:rFonts w:ascii="Verdana" w:hAnsi="Verdana"/>
        </w:rPr>
        <w:t xml:space="preserve">” előírásainak, valamint az alábbi munkabiztonsági szabályoknak megfelelően kell végezni. </w:t>
      </w:r>
      <w:r w:rsidRPr="00A12F97">
        <w:rPr>
          <w:rFonts w:ascii="Verdana" w:hAnsi="Verdana"/>
          <w:b/>
          <w:bCs/>
        </w:rPr>
        <w:t xml:space="preserve">Az Üzemeltető a KIF hálózat oszlopán történő munkavégzés megkezdése előtt minden esetben köteles az oszlopot és vezetéktartó fejszerkezetét szemrevételezéssel ellenőrizni </w:t>
      </w:r>
      <w:r w:rsidRPr="00A12F97">
        <w:rPr>
          <w:rFonts w:ascii="Verdana" w:hAnsi="Verdana"/>
        </w:rPr>
        <w:t>a biztonságos munkavégzés érdekében.</w:t>
      </w:r>
    </w:p>
    <w:p w14:paraId="5ABF6EC9" w14:textId="77777777" w:rsidR="00787DF6" w:rsidRPr="00A12F97" w:rsidRDefault="00787DF6" w:rsidP="00787DF6">
      <w:pPr>
        <w:pStyle w:val="Listaszerbekezds"/>
        <w:spacing w:line="276" w:lineRule="auto"/>
        <w:ind w:left="0"/>
        <w:jc w:val="both"/>
        <w:rPr>
          <w:rFonts w:ascii="Verdana" w:hAnsi="Verdana"/>
        </w:rPr>
      </w:pPr>
    </w:p>
    <w:p w14:paraId="7D09F2E7" w14:textId="0BA3B5D3"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 xml:space="preserve">A Bérlő és az Üzemeltető tudomásul veszi, hogy </w:t>
      </w:r>
      <w:r w:rsidRPr="00A12F97">
        <w:rPr>
          <w:rFonts w:ascii="Verdana" w:hAnsi="Verdana"/>
          <w:b/>
          <w:bCs/>
        </w:rPr>
        <w:t>amennyiben a KIF hálózat oszlopán valamelyik áramvezető a vezetéktartó fejszerkezetről leesett és az oszlop mellett vagy az oszlopközben rögzítetlenül lóg</w:t>
      </w:r>
      <w:r w:rsidRPr="00A12F97">
        <w:rPr>
          <w:rFonts w:ascii="Verdana" w:hAnsi="Verdana"/>
        </w:rPr>
        <w:t xml:space="preserve"> (pl. szigetelő törés, kötéslazulás vagy vezetékszakadás következtében) </w:t>
      </w:r>
      <w:bookmarkStart w:id="6" w:name="_Hlk84322927"/>
      <w:r w:rsidRPr="00A12F97">
        <w:rPr>
          <w:rFonts w:ascii="Verdana" w:hAnsi="Verdana"/>
          <w:b/>
          <w:bCs/>
        </w:rPr>
        <w:t>és/vagy az oszlop sérült,</w:t>
      </w:r>
      <w:r w:rsidR="002B13F2" w:rsidRPr="00A12F97">
        <w:rPr>
          <w:rFonts w:ascii="Verdana" w:hAnsi="Verdana"/>
          <w:b/>
          <w:bCs/>
        </w:rPr>
        <w:t xml:space="preserve"> állaga nem megfelelő</w:t>
      </w:r>
      <w:r w:rsidR="002B13F2" w:rsidRPr="00A12F97">
        <w:rPr>
          <w:rFonts w:ascii="Verdana" w:hAnsi="Verdana"/>
        </w:rPr>
        <w:t>,</w:t>
      </w:r>
      <w:r w:rsidRPr="00A12F97">
        <w:rPr>
          <w:rFonts w:ascii="Verdana" w:hAnsi="Verdana"/>
        </w:rPr>
        <w:t xml:space="preserve"> amelyen munkát végezni kockázatos </w:t>
      </w:r>
      <w:bookmarkEnd w:id="6"/>
      <w:r w:rsidRPr="00A12F97">
        <w:rPr>
          <w:rFonts w:ascii="Verdana" w:hAnsi="Verdana"/>
        </w:rPr>
        <w:t xml:space="preserve">– ezek a földről észlelhető veszélyforrások –, </w:t>
      </w:r>
      <w:r w:rsidRPr="00A12F97">
        <w:rPr>
          <w:rFonts w:ascii="Verdana" w:hAnsi="Verdana"/>
          <w:b/>
          <w:bCs/>
        </w:rPr>
        <w:t>akkor az Üzemeltetőnek az érintett oszlopot megközelítenie és azon munkát végeznie tilos!</w:t>
      </w:r>
      <w:r w:rsidRPr="00A12F97">
        <w:rPr>
          <w:rFonts w:ascii="Verdana" w:hAnsi="Verdana"/>
        </w:rPr>
        <w:t xml:space="preserve"> Ilyen esetben az Üzemeltető köteles haladéktalanul értesíteni a Bérbeadó áramhálózati üzemének illetékesét a hiba mielőbbi elhárítása érdekében.</w:t>
      </w:r>
    </w:p>
    <w:p w14:paraId="01B8789D" w14:textId="77777777" w:rsidR="00787DF6" w:rsidRPr="00A12F97" w:rsidRDefault="00787DF6" w:rsidP="00787DF6">
      <w:pPr>
        <w:pStyle w:val="Listaszerbekezds"/>
        <w:spacing w:line="276" w:lineRule="auto"/>
        <w:ind w:left="0"/>
        <w:jc w:val="both"/>
        <w:rPr>
          <w:rFonts w:ascii="Verdana" w:hAnsi="Verdana"/>
        </w:rPr>
      </w:pPr>
    </w:p>
    <w:p w14:paraId="1CF7D9B5"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 xml:space="preserve">A KIF hálózat oszlopán az idegen eszközt úgy kell elhelyezni, hogy annak a földtől mért legmagasabban lévő pontja legfeljebb </w:t>
      </w:r>
      <w:r w:rsidRPr="00A12F97">
        <w:rPr>
          <w:rFonts w:ascii="Verdana" w:hAnsi="Verdana"/>
          <w:b/>
          <w:bCs/>
        </w:rPr>
        <w:t>3 méter</w:t>
      </w:r>
      <w:r w:rsidRPr="00A12F97">
        <w:rPr>
          <w:rFonts w:ascii="Verdana" w:hAnsi="Verdana"/>
        </w:rPr>
        <w:t xml:space="preserve"> magasan legyen.</w:t>
      </w:r>
    </w:p>
    <w:p w14:paraId="6B67B0D9" w14:textId="77777777" w:rsidR="00787DF6" w:rsidRPr="00A12F97" w:rsidRDefault="00787DF6" w:rsidP="00787DF6">
      <w:pPr>
        <w:pStyle w:val="Listaszerbekezds"/>
        <w:spacing w:line="276" w:lineRule="auto"/>
        <w:rPr>
          <w:rFonts w:ascii="Verdana" w:hAnsi="Verdana"/>
        </w:rPr>
      </w:pPr>
    </w:p>
    <w:p w14:paraId="03F8593D"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 xml:space="preserve">Az idegen eszköz KIF hálózat oszlopára történő felszerelésekor, továbbá az eszközön végzett üzemeltetési munka során, valamint annak oszlopról történő leszerelésekor az Üzemeltető munkát végző személye sem közvetlenül, sem segédeszközzel, sem munkagéppel nem nyúlhat fel a földtől </w:t>
      </w:r>
      <w:r w:rsidRPr="00A12F97">
        <w:rPr>
          <w:rFonts w:ascii="Verdana" w:hAnsi="Verdana"/>
        </w:rPr>
        <w:lastRenderedPageBreak/>
        <w:t xml:space="preserve">mért </w:t>
      </w:r>
      <w:r w:rsidRPr="00A12F97">
        <w:rPr>
          <w:rFonts w:ascii="Verdana" w:hAnsi="Verdana"/>
          <w:b/>
          <w:bCs/>
        </w:rPr>
        <w:t>3 méter</w:t>
      </w:r>
      <w:r w:rsidRPr="00A12F97">
        <w:rPr>
          <w:rFonts w:ascii="Verdana" w:hAnsi="Verdana"/>
        </w:rPr>
        <w:t>nél magasabbra, és az általa mozgatott szerszámok vagy egyéb tárgyak, eszközök sem kerülhetnek ennél magasabbra.</w:t>
      </w:r>
    </w:p>
    <w:p w14:paraId="69843BEB" w14:textId="77777777" w:rsidR="00787DF6" w:rsidRPr="00A12F97" w:rsidRDefault="00787DF6" w:rsidP="00787DF6">
      <w:pPr>
        <w:pStyle w:val="Listaszerbekezds"/>
        <w:spacing w:line="276" w:lineRule="auto"/>
        <w:rPr>
          <w:rFonts w:ascii="Verdana" w:hAnsi="Verdana"/>
        </w:rPr>
      </w:pPr>
    </w:p>
    <w:p w14:paraId="10FBA082"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 xml:space="preserve">A KIF hálózat oszlopán 3 méter alatt végzett munka esetén a munkavégzéshez a hatályos </w:t>
      </w:r>
      <w:r w:rsidRPr="00A12F97">
        <w:rPr>
          <w:rFonts w:ascii="Verdana" w:hAnsi="Verdana"/>
          <w:b/>
          <w:bCs/>
        </w:rPr>
        <w:t>MSZ 1585</w:t>
      </w:r>
      <w:r w:rsidRPr="00A12F97">
        <w:rPr>
          <w:rFonts w:ascii="Verdana" w:hAnsi="Verdana"/>
        </w:rPr>
        <w:t xml:space="preserve"> szabvány szerinti villamos szakképzettség és </w:t>
      </w:r>
      <w:proofErr w:type="spellStart"/>
      <w:r w:rsidRPr="00A12F97">
        <w:rPr>
          <w:rFonts w:ascii="Verdana" w:hAnsi="Verdana"/>
        </w:rPr>
        <w:t>kioktatottság</w:t>
      </w:r>
      <w:proofErr w:type="spellEnd"/>
      <w:r w:rsidRPr="00A12F97">
        <w:rPr>
          <w:rFonts w:ascii="Verdana" w:hAnsi="Verdana"/>
        </w:rPr>
        <w:t xml:space="preserve"> nem szükséges.</w:t>
      </w:r>
    </w:p>
    <w:p w14:paraId="2049518D" w14:textId="77777777" w:rsidR="00787DF6" w:rsidRPr="00A12F97" w:rsidRDefault="00787DF6" w:rsidP="00787DF6">
      <w:pPr>
        <w:pStyle w:val="Listaszerbekezds"/>
        <w:spacing w:line="276" w:lineRule="auto"/>
        <w:ind w:left="0"/>
        <w:jc w:val="both"/>
        <w:rPr>
          <w:rFonts w:ascii="Verdana" w:hAnsi="Verdana"/>
        </w:rPr>
      </w:pPr>
    </w:p>
    <w:p w14:paraId="37CA5C26"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A Bérlő és az Üzemeltető tudomásul veszi, hogy a KIF hálózat oszlopain mindennemű munkavégzés tiltott kedvezőtlen időjárási feltételek között, villámlás, heves zápor, zivatar, viharos szél és erősen korlátozott látási viszonyok (pl. sűrű köd, csapadék vagy hóesés) esetén. Ezek bekövetkezte esetén a munkavégzést azonnal fel kell függeszteni.</w:t>
      </w:r>
    </w:p>
    <w:p w14:paraId="693DF40C" w14:textId="77777777" w:rsidR="00787DF6" w:rsidRPr="00A12F97" w:rsidRDefault="00787DF6" w:rsidP="00787DF6">
      <w:pPr>
        <w:pStyle w:val="Listaszerbekezds"/>
        <w:spacing w:line="276" w:lineRule="auto"/>
        <w:rPr>
          <w:rFonts w:ascii="Verdana" w:hAnsi="Verdana"/>
        </w:rPr>
      </w:pPr>
    </w:p>
    <w:p w14:paraId="08C84CD3"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t>Amennyiben az Üzemeltető a közös használatú oszlopokon elhelyezett idegen eszközön a 9.1. – 9.6. pontokban leírt munkavédelmi szabályok betartásával végez munkát, munkavégzését nem köteles bejelenteni a Bérbeadó illetékesének.</w:t>
      </w:r>
    </w:p>
    <w:p w14:paraId="0737F3AD" w14:textId="77777777" w:rsidR="00787DF6" w:rsidRPr="00A12F97" w:rsidRDefault="00787DF6" w:rsidP="00787DF6">
      <w:pPr>
        <w:pStyle w:val="Listaszerbekezds"/>
        <w:spacing w:line="276" w:lineRule="auto"/>
        <w:ind w:left="0"/>
        <w:jc w:val="both"/>
        <w:rPr>
          <w:rFonts w:ascii="Verdana" w:hAnsi="Verdana"/>
        </w:rPr>
      </w:pPr>
    </w:p>
    <w:p w14:paraId="088BF018" w14:textId="77777777" w:rsidR="00787DF6" w:rsidRPr="00A12F97" w:rsidRDefault="00787DF6">
      <w:pPr>
        <w:pStyle w:val="Listaszerbekezds"/>
        <w:numPr>
          <w:ilvl w:val="1"/>
          <w:numId w:val="7"/>
        </w:numPr>
        <w:spacing w:after="120" w:line="276" w:lineRule="auto"/>
        <w:ind w:left="0" w:firstLine="0"/>
        <w:contextualSpacing w:val="0"/>
        <w:jc w:val="both"/>
        <w:rPr>
          <w:rFonts w:ascii="Verdana" w:hAnsi="Verdana"/>
        </w:rPr>
      </w:pPr>
      <w:r w:rsidRPr="00A12F97">
        <w:rPr>
          <w:rFonts w:ascii="Verdana" w:hAnsi="Verdana"/>
        </w:rPr>
        <w:t>A Bérlő és az Üzemeltető tudomásul veszi, hogy amennyiben a Bérbeadó a KIF hálózatának oszlopain történő munkavégzés során a munkavédelmi, munkabiztonsági szabályok megszegését tapasztalja (továbbiakban: szabálytalan munkavégzés), úgy a Bérbeadó szankciót (munkavégzés korlátozása, szerelési felügyelő kirendelése, vagy az Üzemeltető munkavégzésének megtiltása) alkalmazhat a szabálytalan munkavégzést végző Féllel szemben, függetlenül attól, hogy az a Bérlő, vagy a Bérlő által az idegen eszköz létesítési, üzemeltetési vagy bontási munkáival megbízott Üzemeltető. A Bérlő az általa idegen eszköz létesítési, üzemeltetési vagy bontási munkával megbízott harmadik személyért úgy felel – ideértve a lehetséges következményeket is –, mintha a munkát maga végezné.</w:t>
      </w:r>
    </w:p>
    <w:p w14:paraId="7B867DB1" w14:textId="77777777" w:rsidR="00787DF6" w:rsidRPr="00A12F97" w:rsidRDefault="00787DF6" w:rsidP="00787DF6">
      <w:pPr>
        <w:pStyle w:val="Listaszerbekezds"/>
        <w:spacing w:line="276" w:lineRule="auto"/>
        <w:ind w:left="0"/>
        <w:contextualSpacing w:val="0"/>
        <w:jc w:val="both"/>
        <w:rPr>
          <w:rFonts w:ascii="Verdana" w:hAnsi="Verdana"/>
        </w:rPr>
      </w:pPr>
      <w:r w:rsidRPr="00A12F97">
        <w:rPr>
          <w:rFonts w:ascii="Verdana" w:hAnsi="Verdana"/>
        </w:rPr>
        <w:t>Amennyiben a Bérlő vagy az általa idegen eszköz létesítési, üzemeltetési vagy bontási munkával megbízott Üzemeltető a Bérbeadó KIF hálózatának oszlopain a munkabiztonsági, munkavédelmi előírásokat figyelmen kívül hagyva, szabálytalanul végez idegen eszköz létesítési, üzemeltetési vagy bontási munkát, akkor a Bérbeadó jogosult a 9.8.1. – 9.8.3. pontokban leírt korlátozásokat alkalmazni a Bérlővel és az Üzemeltetővel szemben, illetve kötbért érvényesíteni a Bérlővel szemben.</w:t>
      </w:r>
    </w:p>
    <w:p w14:paraId="7190D93F" w14:textId="77777777" w:rsidR="00787DF6" w:rsidRPr="00A12F97" w:rsidRDefault="00787DF6" w:rsidP="00787DF6">
      <w:pPr>
        <w:spacing w:line="276" w:lineRule="auto"/>
        <w:jc w:val="both"/>
        <w:rPr>
          <w:rFonts w:ascii="Verdana" w:hAnsi="Verdana"/>
        </w:rPr>
      </w:pPr>
    </w:p>
    <w:p w14:paraId="5CEB4018" w14:textId="77777777" w:rsidR="00787DF6" w:rsidRPr="00A12F97" w:rsidRDefault="00787DF6">
      <w:pPr>
        <w:numPr>
          <w:ilvl w:val="2"/>
          <w:numId w:val="7"/>
        </w:numPr>
        <w:tabs>
          <w:tab w:val="left" w:pos="851"/>
        </w:tabs>
        <w:spacing w:line="276" w:lineRule="auto"/>
        <w:ind w:left="0" w:firstLine="0"/>
        <w:jc w:val="both"/>
        <w:rPr>
          <w:rFonts w:ascii="Verdana" w:hAnsi="Verdana"/>
        </w:rPr>
      </w:pPr>
      <w:r w:rsidRPr="00A12F97">
        <w:rPr>
          <w:rFonts w:ascii="Verdana" w:hAnsi="Verdana"/>
        </w:rPr>
        <w:t>Jelen Megállapodás hatálya alatt első alkalommal történő szabálytalan munkavégzés esetén a Bérbeadó jogosult a munkavégzés helyszínén felfüggeszteni a munkát, és a szabálytalanul munkát végző Felet vagy Feleket írásban figyelmezteti. A szabálytalan munkavégzésről, amennyiben azt nem a Bérlő követi el, a Bérbeadó a Bérlőt közvetlenül, írásban is értesíti.</w:t>
      </w:r>
    </w:p>
    <w:p w14:paraId="4806BC73" w14:textId="77777777" w:rsidR="00787DF6" w:rsidRPr="00A12F97" w:rsidRDefault="00787DF6" w:rsidP="00787DF6">
      <w:pPr>
        <w:spacing w:line="276" w:lineRule="auto"/>
        <w:jc w:val="both"/>
        <w:rPr>
          <w:rFonts w:ascii="Verdana" w:hAnsi="Verdana"/>
        </w:rPr>
      </w:pPr>
    </w:p>
    <w:p w14:paraId="4578588D" w14:textId="77777777" w:rsidR="00787DF6" w:rsidRPr="00A12F97" w:rsidRDefault="00787DF6">
      <w:pPr>
        <w:numPr>
          <w:ilvl w:val="2"/>
          <w:numId w:val="7"/>
        </w:numPr>
        <w:tabs>
          <w:tab w:val="left" w:pos="851"/>
        </w:tabs>
        <w:spacing w:line="276" w:lineRule="auto"/>
        <w:ind w:left="0" w:firstLine="0"/>
        <w:jc w:val="both"/>
        <w:rPr>
          <w:rFonts w:ascii="Verdana" w:hAnsi="Verdana"/>
        </w:rPr>
      </w:pPr>
      <w:r w:rsidRPr="00A12F97">
        <w:rPr>
          <w:rFonts w:ascii="Verdana" w:hAnsi="Verdana"/>
        </w:rPr>
        <w:t xml:space="preserve">Jelen Megállapodás hatálya alatt második alkalommal történő szabálytalan munkavégzés esetén a Bérlő köteles </w:t>
      </w:r>
      <w:proofErr w:type="gramStart"/>
      <w:r w:rsidRPr="00A12F97">
        <w:rPr>
          <w:rFonts w:ascii="Verdana" w:hAnsi="Verdana"/>
        </w:rPr>
        <w:t>100.000,-</w:t>
      </w:r>
      <w:proofErr w:type="gramEnd"/>
      <w:r w:rsidRPr="00A12F97">
        <w:rPr>
          <w:rFonts w:ascii="Verdana" w:hAnsi="Verdana"/>
        </w:rPr>
        <w:t>Ft (százezer forint) kötbért fizetni a Bérbeadó részére. A kötbér az annak megfizetésére történő felhívás kézhezvételétől számított 15 naptári napon belül válik esedékessé. Ezen túlmenően a Bérbeadó a Bérlő költségére szerelési felügyeletet írhat elő meghatározott munkákra vonatkozóan, a szabálytalan munkavégzés dátumától számított legfeljebb 1 évre.</w:t>
      </w:r>
    </w:p>
    <w:p w14:paraId="34E9EBB8" w14:textId="77777777" w:rsidR="00787DF6" w:rsidRPr="00A12F97" w:rsidRDefault="00787DF6" w:rsidP="00787DF6">
      <w:pPr>
        <w:spacing w:line="276" w:lineRule="auto"/>
        <w:jc w:val="both"/>
        <w:rPr>
          <w:rFonts w:ascii="Verdana" w:hAnsi="Verdana"/>
        </w:rPr>
      </w:pPr>
    </w:p>
    <w:p w14:paraId="0D04CB29" w14:textId="77777777" w:rsidR="00787DF6" w:rsidRPr="00A12F97" w:rsidRDefault="00787DF6">
      <w:pPr>
        <w:numPr>
          <w:ilvl w:val="2"/>
          <w:numId w:val="7"/>
        </w:numPr>
        <w:tabs>
          <w:tab w:val="left" w:pos="851"/>
        </w:tabs>
        <w:spacing w:line="276" w:lineRule="auto"/>
        <w:ind w:left="0" w:firstLine="0"/>
        <w:jc w:val="both"/>
        <w:rPr>
          <w:rFonts w:ascii="Verdana" w:hAnsi="Verdana"/>
        </w:rPr>
      </w:pPr>
      <w:r w:rsidRPr="00A12F97">
        <w:rPr>
          <w:rFonts w:ascii="Verdana" w:hAnsi="Verdana"/>
        </w:rPr>
        <w:t xml:space="preserve">Jelen Megállapodás hatálya alatt harmadik alkalommal történő szabálytalan munkavégzés esetén a Bérlő köteles </w:t>
      </w:r>
      <w:proofErr w:type="gramStart"/>
      <w:r w:rsidRPr="00A12F97">
        <w:rPr>
          <w:rFonts w:ascii="Verdana" w:hAnsi="Verdana"/>
        </w:rPr>
        <w:t>300.000,-</w:t>
      </w:r>
      <w:proofErr w:type="gramEnd"/>
      <w:r w:rsidRPr="00A12F97">
        <w:rPr>
          <w:rFonts w:ascii="Verdana" w:hAnsi="Verdana"/>
        </w:rPr>
        <w:t>Ft (háromszázezer forint) kötbért fizetni a Bérbeadó részére. A Bérbeadó a súlyos és sorozatos szerződésszegés miatt minden külön értesítés nélkül, írásban azonnali hatállyal felmondhatja jelen Megállapodást. A kötbér az annak megfizetésére történő felhívás kézhezvételétől számított 15 naptári napon belül válik esedékessé. A munkavédelmi szabályokat figyelmeztetés ellenére ismételten megsértő, szabálytalanul munkát végző harmadik személy – a Bérlő által idegen eszköz létesítési, üzemeltetési vagy bontási munkával megbízott Üzemeltető –, vagy annak munkavállalója a Bérbeadó kezdeményezésére a továbbiakban nem foglalkoztatható a Bérbeadó működési területén.</w:t>
      </w:r>
    </w:p>
    <w:p w14:paraId="0BF2AB28" w14:textId="77777777" w:rsidR="00787DF6" w:rsidRPr="00A12F97" w:rsidRDefault="00787DF6" w:rsidP="00787DF6">
      <w:pPr>
        <w:spacing w:line="276" w:lineRule="auto"/>
        <w:jc w:val="both"/>
        <w:rPr>
          <w:rFonts w:ascii="Verdana" w:hAnsi="Verdana"/>
        </w:rPr>
      </w:pPr>
    </w:p>
    <w:p w14:paraId="779CC70A" w14:textId="77777777" w:rsidR="00787DF6" w:rsidRPr="00A12F97" w:rsidRDefault="00787DF6">
      <w:pPr>
        <w:pStyle w:val="Listaszerbekezds"/>
        <w:numPr>
          <w:ilvl w:val="1"/>
          <w:numId w:val="7"/>
        </w:numPr>
        <w:spacing w:line="276" w:lineRule="auto"/>
        <w:ind w:left="0" w:firstLine="0"/>
        <w:jc w:val="both"/>
        <w:rPr>
          <w:rFonts w:ascii="Verdana" w:hAnsi="Verdana"/>
        </w:rPr>
      </w:pPr>
      <w:r w:rsidRPr="00A12F97">
        <w:rPr>
          <w:rFonts w:ascii="Verdana" w:hAnsi="Verdana"/>
        </w:rPr>
        <w:lastRenderedPageBreak/>
        <w:t>A Bérlő és az általa megbízott Üzemeltető a 9.8.1. – 9.8.3. pontokban leírt korlátozásokat tudomásul veszi, továbbá a Bérlő vállalja a Bérbeadó által érvényesített kötbér megfizetését a Bérbeadó erről kiállított számlája alapján.</w:t>
      </w:r>
    </w:p>
    <w:p w14:paraId="548CBC99" w14:textId="77777777" w:rsidR="00787DF6" w:rsidRPr="00A12F97" w:rsidRDefault="00787DF6" w:rsidP="00787DF6">
      <w:pPr>
        <w:spacing w:line="276" w:lineRule="auto"/>
        <w:rPr>
          <w:rFonts w:ascii="Verdana" w:hAnsi="Verdana"/>
          <w:b/>
        </w:rPr>
      </w:pPr>
    </w:p>
    <w:p w14:paraId="362C1E10"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Közös használatú oszlop megszűnése</w:t>
      </w:r>
    </w:p>
    <w:p w14:paraId="558A158A" w14:textId="77777777" w:rsidR="00787DF6" w:rsidRPr="00A12F97" w:rsidRDefault="00787DF6" w:rsidP="00787DF6">
      <w:pPr>
        <w:spacing w:line="276" w:lineRule="auto"/>
        <w:rPr>
          <w:rFonts w:ascii="Verdana" w:hAnsi="Verdana"/>
        </w:rPr>
      </w:pPr>
    </w:p>
    <w:p w14:paraId="2D694525" w14:textId="77777777" w:rsidR="00787DF6" w:rsidRPr="00A12F97" w:rsidRDefault="00787DF6">
      <w:pPr>
        <w:pStyle w:val="Listaszerbekezds"/>
        <w:numPr>
          <w:ilvl w:val="1"/>
          <w:numId w:val="8"/>
        </w:numPr>
        <w:spacing w:line="276" w:lineRule="auto"/>
        <w:ind w:left="0" w:firstLine="0"/>
        <w:jc w:val="both"/>
        <w:rPr>
          <w:rFonts w:ascii="Verdana" w:hAnsi="Verdana"/>
        </w:rPr>
      </w:pPr>
      <w:r w:rsidRPr="00A12F97">
        <w:rPr>
          <w:rFonts w:ascii="Verdana" w:hAnsi="Verdana"/>
        </w:rPr>
        <w:t>A Bérbeadó KIF hálózatának közös használatú oszlopa és/vagy a rajta elhelyezett idegen eszköz bármelyik Szerződő Fél, illetve harmadik személy kezdeményezésére megszüntetésre kerülhet. A Bérbeadó – figyelembe véve jelen Megállapodást – nem kívánja felmondani a Bérlő bérleti jogát a KIF hálózat tartószerkezeteire vonatkozóan, azonban saját érdekkörben felmerülő igény miatt vagy harmadik személy kezdeményezésére igényelheti a közös hálózati tartószerkezetek és az ezeken elhelyezett idegen eszközök egy részének vagy egészének megszüntetését. A Bérlő is dönthet úgy, hogy eszközeinek egy részét vagy egészét megszünteti és leszerelteti a közös használatú oszlopokról.</w:t>
      </w:r>
    </w:p>
    <w:p w14:paraId="3A8E7981" w14:textId="77777777" w:rsidR="00787DF6" w:rsidRPr="00A12F97" w:rsidRDefault="00787DF6" w:rsidP="00787DF6">
      <w:pPr>
        <w:pStyle w:val="Listaszerbekezds"/>
        <w:spacing w:line="276" w:lineRule="auto"/>
        <w:ind w:left="709"/>
        <w:jc w:val="both"/>
        <w:rPr>
          <w:rFonts w:ascii="Verdana" w:hAnsi="Verdana"/>
        </w:rPr>
      </w:pPr>
    </w:p>
    <w:p w14:paraId="06D81445" w14:textId="77777777" w:rsidR="00787DF6" w:rsidRPr="00A12F97" w:rsidRDefault="00787DF6">
      <w:pPr>
        <w:pStyle w:val="Listaszerbekezds"/>
        <w:numPr>
          <w:ilvl w:val="1"/>
          <w:numId w:val="8"/>
        </w:numPr>
        <w:spacing w:line="276" w:lineRule="auto"/>
        <w:ind w:left="0" w:firstLine="0"/>
        <w:jc w:val="both"/>
        <w:rPr>
          <w:rFonts w:ascii="Verdana" w:hAnsi="Verdana"/>
        </w:rPr>
      </w:pPr>
      <w:r w:rsidRPr="00A12F97">
        <w:rPr>
          <w:rFonts w:ascii="Verdana" w:hAnsi="Verdana"/>
        </w:rPr>
        <w:t xml:space="preserve">Amennyiben a Bérlő kezdeményezi az idegen eszköz megszüntetését, akkor szándékát köteles előzetesen írásban bejelenteni a Bérbeadó illetékes áramhálózati üzeménél, megjelölve a megszüntetendő idegen eszközök és a közös használatú oszlopok pontos helyszínét (utcanév, oszlop azonosító száma) és a leszerelés tervezett időpontját. Az Üzemeltető az idegen eszközt a Bérbeadó illetékes áramhálózati üzemével előzetesen egyeztetett időpontban maradéktalanul eltávolítja a KIF hálózat oszlopáról, és a munka </w:t>
      </w:r>
      <w:proofErr w:type="spellStart"/>
      <w:r w:rsidRPr="00A12F97">
        <w:rPr>
          <w:rFonts w:ascii="Verdana" w:hAnsi="Verdana"/>
        </w:rPr>
        <w:t>elkészültekor</w:t>
      </w:r>
      <w:proofErr w:type="spellEnd"/>
      <w:r w:rsidRPr="00A12F97">
        <w:rPr>
          <w:rFonts w:ascii="Verdana" w:hAnsi="Verdana"/>
        </w:rPr>
        <w:t xml:space="preserve"> azt készre jelenti a Bérbeadó illetékese részére. A munkavégzés szabályait a 9. pont tartalmazza.</w:t>
      </w:r>
    </w:p>
    <w:p w14:paraId="2A8E5CB5" w14:textId="77777777" w:rsidR="00787DF6" w:rsidRPr="00A12F97" w:rsidRDefault="00787DF6" w:rsidP="00787DF6">
      <w:pPr>
        <w:pStyle w:val="Listaszerbekezds"/>
        <w:spacing w:line="276" w:lineRule="auto"/>
        <w:ind w:left="0"/>
        <w:jc w:val="both"/>
        <w:rPr>
          <w:rFonts w:ascii="Verdana" w:hAnsi="Verdana"/>
        </w:rPr>
      </w:pPr>
    </w:p>
    <w:p w14:paraId="328743BA" w14:textId="77777777" w:rsidR="00787DF6" w:rsidRPr="00A12F97" w:rsidRDefault="00787DF6">
      <w:pPr>
        <w:pStyle w:val="Listaszerbekezds"/>
        <w:numPr>
          <w:ilvl w:val="1"/>
          <w:numId w:val="8"/>
        </w:numPr>
        <w:spacing w:line="276" w:lineRule="auto"/>
        <w:ind w:left="0" w:firstLine="0"/>
        <w:jc w:val="both"/>
        <w:rPr>
          <w:rFonts w:ascii="Verdana" w:hAnsi="Verdana"/>
        </w:rPr>
      </w:pPr>
      <w:r w:rsidRPr="00A12F97">
        <w:rPr>
          <w:rFonts w:ascii="Verdana" w:hAnsi="Verdana"/>
        </w:rPr>
        <w:t xml:space="preserve">Amennyiben a Bérbeadó kezdeményezi az idegen eszköz megszüntetését, szándékáról előzetesen írásban értesíti a Bérlőt a megszűnés előtt legalább 30 naptári nappal. A Bérlő ezt tudomásul véve, a Bérbeadó illetékes áramhálózati üzemével előzetesen egyeztetett időpontban, saját költségén, megbízott Üzemeltetője által köteles gondoskodni az idegen eszköz oszlopról történő eltávolításáról. Amennyiben a Bérlő az egyeztetett időpontban nem tesz eleget eltávolítási kötelezettségének, úgy a Bérbeadó az oszlopairól az idegen eszközt a 14.2. pontban leírt módon eltávolítja. </w:t>
      </w:r>
    </w:p>
    <w:p w14:paraId="0A3E0459" w14:textId="77777777" w:rsidR="00787DF6" w:rsidRPr="00A12F97" w:rsidRDefault="00787DF6" w:rsidP="00787DF6">
      <w:pPr>
        <w:spacing w:line="276" w:lineRule="auto"/>
        <w:rPr>
          <w:rFonts w:ascii="Verdana" w:hAnsi="Verdana"/>
        </w:rPr>
      </w:pPr>
    </w:p>
    <w:p w14:paraId="083992A4"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Eljárás baleset esetén</w:t>
      </w:r>
    </w:p>
    <w:p w14:paraId="23BB5BEC" w14:textId="77777777" w:rsidR="00787DF6" w:rsidRPr="00A12F97" w:rsidRDefault="00787DF6" w:rsidP="00787DF6">
      <w:pPr>
        <w:spacing w:line="276" w:lineRule="auto"/>
        <w:rPr>
          <w:rFonts w:ascii="Verdana" w:hAnsi="Verdana"/>
        </w:rPr>
      </w:pPr>
    </w:p>
    <w:p w14:paraId="65C22501" w14:textId="2D975F66" w:rsidR="00787DF6" w:rsidRPr="00A12F97" w:rsidRDefault="00787DF6">
      <w:pPr>
        <w:pStyle w:val="Listaszerbekezds"/>
        <w:numPr>
          <w:ilvl w:val="1"/>
          <w:numId w:val="9"/>
        </w:numPr>
        <w:spacing w:line="276" w:lineRule="auto"/>
        <w:ind w:left="0" w:firstLine="0"/>
        <w:jc w:val="both"/>
        <w:rPr>
          <w:rFonts w:ascii="Verdana" w:hAnsi="Verdana"/>
        </w:rPr>
      </w:pPr>
      <w:r w:rsidRPr="00A12F97">
        <w:rPr>
          <w:rFonts w:ascii="Verdana" w:hAnsi="Verdana"/>
        </w:rPr>
        <w:t>A Szerződő Felek a közös használatú oszlopokon bekövetkező, az idegen eszközzel kapcsolatban végzett munkával összefüggő minden balesetet haladéktalanul jelentenek egymásnak jelen Megállapodásban rögzített kapcsolattartás útján.</w:t>
      </w:r>
    </w:p>
    <w:p w14:paraId="23339483" w14:textId="77777777" w:rsidR="00D22E66" w:rsidRPr="00A12F97" w:rsidRDefault="00D22E66" w:rsidP="00D22E66">
      <w:pPr>
        <w:pStyle w:val="Listaszerbekezds"/>
        <w:spacing w:line="276" w:lineRule="auto"/>
        <w:ind w:left="0"/>
        <w:jc w:val="both"/>
        <w:rPr>
          <w:rFonts w:ascii="Verdana" w:hAnsi="Verdana"/>
        </w:rPr>
      </w:pPr>
    </w:p>
    <w:p w14:paraId="64128103" w14:textId="77777777" w:rsidR="00787DF6" w:rsidRPr="00A12F97" w:rsidRDefault="00787DF6">
      <w:pPr>
        <w:pStyle w:val="Listaszerbekezds"/>
        <w:numPr>
          <w:ilvl w:val="1"/>
          <w:numId w:val="9"/>
        </w:numPr>
        <w:spacing w:line="276" w:lineRule="auto"/>
        <w:ind w:left="0" w:firstLine="0"/>
        <w:jc w:val="both"/>
        <w:rPr>
          <w:rFonts w:ascii="Verdana" w:hAnsi="Verdana"/>
        </w:rPr>
      </w:pPr>
      <w:r w:rsidRPr="00A12F97">
        <w:rPr>
          <w:rFonts w:ascii="Verdana" w:hAnsi="Verdana"/>
        </w:rPr>
        <w:t>A Szerződő Felek közösen vizsgálják ki a munkavállalóikat a Bérbeadó KIF hálózatán végzett munkájuk során ért mindennemű baleseteket, ezen belül kiemelten a</w:t>
      </w:r>
    </w:p>
    <w:p w14:paraId="34EC2E47" w14:textId="77777777" w:rsidR="00787DF6" w:rsidRPr="00A12F97" w:rsidRDefault="00787DF6">
      <w:pPr>
        <w:pStyle w:val="Listaszerbekezds"/>
        <w:numPr>
          <w:ilvl w:val="0"/>
          <w:numId w:val="2"/>
        </w:numPr>
        <w:spacing w:line="276" w:lineRule="auto"/>
        <w:ind w:left="426" w:hanging="426"/>
        <w:jc w:val="both"/>
        <w:rPr>
          <w:rFonts w:ascii="Verdana" w:hAnsi="Verdana"/>
        </w:rPr>
      </w:pPr>
      <w:r w:rsidRPr="00A12F97">
        <w:rPr>
          <w:rFonts w:ascii="Verdana" w:hAnsi="Verdana"/>
        </w:rPr>
        <w:t>villamos áramütéses balesetet,</w:t>
      </w:r>
    </w:p>
    <w:p w14:paraId="63B819A1" w14:textId="77777777" w:rsidR="00787DF6" w:rsidRPr="00A12F97" w:rsidRDefault="00787DF6">
      <w:pPr>
        <w:pStyle w:val="Listaszerbekezds"/>
        <w:numPr>
          <w:ilvl w:val="0"/>
          <w:numId w:val="2"/>
        </w:numPr>
        <w:spacing w:line="276" w:lineRule="auto"/>
        <w:ind w:left="426" w:hanging="426"/>
        <w:jc w:val="both"/>
        <w:rPr>
          <w:rFonts w:ascii="Verdana" w:hAnsi="Verdana"/>
        </w:rPr>
      </w:pPr>
      <w:r w:rsidRPr="00A12F97">
        <w:rPr>
          <w:rFonts w:ascii="Verdana" w:hAnsi="Verdana"/>
        </w:rPr>
        <w:t>leesés miatti balesetet,</w:t>
      </w:r>
    </w:p>
    <w:p w14:paraId="28BC2C67" w14:textId="77777777" w:rsidR="00787DF6" w:rsidRPr="00A12F97" w:rsidRDefault="00787DF6">
      <w:pPr>
        <w:pStyle w:val="Listaszerbekezds"/>
        <w:numPr>
          <w:ilvl w:val="0"/>
          <w:numId w:val="2"/>
        </w:numPr>
        <w:spacing w:line="276" w:lineRule="auto"/>
        <w:ind w:left="426" w:hanging="426"/>
        <w:jc w:val="both"/>
        <w:rPr>
          <w:rFonts w:ascii="Verdana" w:hAnsi="Verdana"/>
        </w:rPr>
      </w:pPr>
      <w:r w:rsidRPr="00A12F97">
        <w:rPr>
          <w:rFonts w:ascii="Verdana" w:hAnsi="Verdana"/>
        </w:rPr>
        <w:t>tartószerkezet meghibásodásából bekövetkezett balesetet, valamint</w:t>
      </w:r>
    </w:p>
    <w:p w14:paraId="56002902" w14:textId="77777777" w:rsidR="00787DF6" w:rsidRPr="00A12F97" w:rsidRDefault="00787DF6">
      <w:pPr>
        <w:pStyle w:val="Listaszerbekezds"/>
        <w:numPr>
          <w:ilvl w:val="0"/>
          <w:numId w:val="2"/>
        </w:numPr>
        <w:spacing w:line="276" w:lineRule="auto"/>
        <w:ind w:left="426" w:hanging="426"/>
        <w:jc w:val="both"/>
        <w:rPr>
          <w:rFonts w:ascii="Verdana" w:hAnsi="Verdana"/>
        </w:rPr>
      </w:pPr>
      <w:r w:rsidRPr="00A12F97">
        <w:rPr>
          <w:rFonts w:ascii="Verdana" w:hAnsi="Verdana"/>
        </w:rPr>
        <w:t>az idegen eszköz miatt a Bérbeadó üzemeltető személyzetét ért balesetet.</w:t>
      </w:r>
    </w:p>
    <w:p w14:paraId="5F321767" w14:textId="77777777" w:rsidR="00787DF6" w:rsidRPr="00A12F97" w:rsidRDefault="00787DF6" w:rsidP="00787DF6">
      <w:pPr>
        <w:pStyle w:val="Listaszerbekezds"/>
        <w:tabs>
          <w:tab w:val="left" w:pos="426"/>
        </w:tabs>
        <w:spacing w:line="276" w:lineRule="auto"/>
        <w:ind w:left="0"/>
        <w:jc w:val="both"/>
        <w:rPr>
          <w:rFonts w:ascii="Verdana" w:hAnsi="Verdana"/>
        </w:rPr>
      </w:pPr>
    </w:p>
    <w:p w14:paraId="1FB8B6EB" w14:textId="77777777" w:rsidR="00787DF6" w:rsidRPr="00A12F97" w:rsidRDefault="00787DF6">
      <w:pPr>
        <w:pStyle w:val="Listaszerbekezds"/>
        <w:numPr>
          <w:ilvl w:val="1"/>
          <w:numId w:val="9"/>
        </w:numPr>
        <w:spacing w:line="276" w:lineRule="auto"/>
        <w:ind w:left="0" w:firstLine="0"/>
        <w:jc w:val="both"/>
        <w:rPr>
          <w:rFonts w:ascii="Verdana" w:hAnsi="Verdana"/>
        </w:rPr>
      </w:pPr>
      <w:r w:rsidRPr="00A12F97">
        <w:rPr>
          <w:rFonts w:ascii="Verdana" w:hAnsi="Verdana"/>
        </w:rPr>
        <w:t>A Szerződő Felek a 11.2. pontban leírt vizsgálaton túlmenően jelentik az idegen eszközzel kapcsolatban végzett munkával összefüggő</w:t>
      </w:r>
      <w:r w:rsidRPr="00A12F97" w:rsidDel="00ED4927">
        <w:rPr>
          <w:rFonts w:ascii="Verdana" w:hAnsi="Verdana"/>
        </w:rPr>
        <w:t xml:space="preserve"> </w:t>
      </w:r>
      <w:r w:rsidRPr="00A12F97">
        <w:rPr>
          <w:rFonts w:ascii="Verdana" w:hAnsi="Verdana"/>
        </w:rPr>
        <w:t xml:space="preserve">kvázi baleseteket és személyi sérüléssel járó baleseteket is. Egyebekben a balesetek bejelentése és kivizsgálása során </w:t>
      </w:r>
      <w:r w:rsidRPr="00A12F97">
        <w:rPr>
          <w:rFonts w:ascii="Verdana" w:hAnsi="Verdana"/>
          <w:i/>
          <w:iCs/>
        </w:rPr>
        <w:t>a munkavédelemről szóló</w:t>
      </w:r>
      <w:r w:rsidRPr="00A12F97">
        <w:rPr>
          <w:rFonts w:ascii="Verdana" w:hAnsi="Verdana"/>
        </w:rPr>
        <w:t xml:space="preserve"> </w:t>
      </w:r>
      <w:r w:rsidRPr="00A12F97">
        <w:rPr>
          <w:rFonts w:ascii="Verdana" w:hAnsi="Verdana"/>
          <w:b/>
          <w:bCs/>
        </w:rPr>
        <w:t>1993. évi XCIII. törvény</w:t>
      </w:r>
      <w:r w:rsidRPr="00A12F97">
        <w:rPr>
          <w:rFonts w:ascii="Verdana" w:hAnsi="Verdana"/>
        </w:rPr>
        <w:t xml:space="preserve"> előírásai szerint járnak el.</w:t>
      </w:r>
    </w:p>
    <w:p w14:paraId="0C4E0973" w14:textId="77777777" w:rsidR="00787DF6" w:rsidRPr="00A12F97" w:rsidRDefault="00787DF6" w:rsidP="00787DF6">
      <w:pPr>
        <w:spacing w:line="276" w:lineRule="auto"/>
        <w:rPr>
          <w:rFonts w:ascii="Verdana" w:hAnsi="Verdana"/>
        </w:rPr>
      </w:pPr>
    </w:p>
    <w:p w14:paraId="28CD3D79"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Rongálások, káresetek</w:t>
      </w:r>
    </w:p>
    <w:p w14:paraId="64BC0360" w14:textId="77777777" w:rsidR="00787DF6" w:rsidRPr="00A12F97" w:rsidRDefault="00787DF6" w:rsidP="00787DF6">
      <w:pPr>
        <w:spacing w:line="276" w:lineRule="auto"/>
        <w:rPr>
          <w:rFonts w:ascii="Verdana" w:hAnsi="Verdana"/>
        </w:rPr>
      </w:pPr>
    </w:p>
    <w:p w14:paraId="1BDA7177" w14:textId="77777777" w:rsidR="00787DF6" w:rsidRPr="00A12F97" w:rsidRDefault="00787DF6">
      <w:pPr>
        <w:numPr>
          <w:ilvl w:val="1"/>
          <w:numId w:val="10"/>
        </w:numPr>
        <w:spacing w:line="276" w:lineRule="auto"/>
        <w:ind w:left="0" w:firstLine="0"/>
        <w:jc w:val="both"/>
        <w:rPr>
          <w:rFonts w:ascii="Verdana" w:hAnsi="Verdana"/>
        </w:rPr>
      </w:pPr>
      <w:r w:rsidRPr="00A12F97">
        <w:rPr>
          <w:rFonts w:ascii="Verdana" w:hAnsi="Verdana"/>
        </w:rPr>
        <w:t xml:space="preserve">A közös használatú oszlopok és az azokon elhelyezett idegen eszközök üzemeltetése során az egymás berendezéseiben okozott rongálásokat a </w:t>
      </w:r>
      <w:r w:rsidRPr="00A12F97">
        <w:rPr>
          <w:rFonts w:ascii="Verdana" w:hAnsi="Verdana"/>
          <w:color w:val="000000"/>
        </w:rPr>
        <w:t xml:space="preserve">Szerződő </w:t>
      </w:r>
      <w:r w:rsidRPr="00A12F97">
        <w:rPr>
          <w:rFonts w:ascii="Verdana" w:hAnsi="Verdana"/>
        </w:rPr>
        <w:t>Felek kötelesek egymásnak bejelenteni. A rongálás okozta meghibásodás helyreállításának költségei a hibát előidéző Felet terhelik.</w:t>
      </w:r>
    </w:p>
    <w:p w14:paraId="263F91D0" w14:textId="77777777" w:rsidR="00787DF6" w:rsidRPr="00A12F97" w:rsidRDefault="00787DF6" w:rsidP="00787DF6">
      <w:pPr>
        <w:spacing w:line="276" w:lineRule="auto"/>
        <w:jc w:val="both"/>
        <w:rPr>
          <w:rFonts w:ascii="Verdana" w:hAnsi="Verdana"/>
        </w:rPr>
      </w:pPr>
    </w:p>
    <w:p w14:paraId="6FC99926" w14:textId="77777777" w:rsidR="00787DF6" w:rsidRPr="00A12F97" w:rsidRDefault="00787DF6">
      <w:pPr>
        <w:numPr>
          <w:ilvl w:val="1"/>
          <w:numId w:val="10"/>
        </w:numPr>
        <w:spacing w:line="276" w:lineRule="auto"/>
        <w:ind w:left="0" w:firstLine="0"/>
        <w:jc w:val="both"/>
        <w:rPr>
          <w:rFonts w:ascii="Verdana" w:hAnsi="Verdana"/>
        </w:rPr>
      </w:pPr>
      <w:r w:rsidRPr="00A12F97">
        <w:rPr>
          <w:rFonts w:ascii="Verdana" w:hAnsi="Verdana"/>
        </w:rPr>
        <w:lastRenderedPageBreak/>
        <w:t xml:space="preserve">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w:t>
      </w:r>
      <w:r w:rsidRPr="00A12F97">
        <w:rPr>
          <w:rFonts w:ascii="Verdana" w:hAnsi="Verdana"/>
          <w:color w:val="000000"/>
        </w:rPr>
        <w:t xml:space="preserve">Szerződő </w:t>
      </w:r>
      <w:r w:rsidRPr="00A12F97">
        <w:rPr>
          <w:rFonts w:ascii="Verdana" w:hAnsi="Verdana"/>
        </w:rPr>
        <w:t>Felek egymástól függetlenül járnak el.</w:t>
      </w:r>
    </w:p>
    <w:p w14:paraId="240536AD" w14:textId="77777777" w:rsidR="00787DF6" w:rsidRPr="00A12F97" w:rsidRDefault="00787DF6" w:rsidP="00787DF6">
      <w:pPr>
        <w:spacing w:line="276" w:lineRule="auto"/>
        <w:jc w:val="both"/>
        <w:rPr>
          <w:rFonts w:ascii="Verdana" w:hAnsi="Verdana"/>
        </w:rPr>
      </w:pPr>
    </w:p>
    <w:p w14:paraId="770F45AA" w14:textId="77777777" w:rsidR="00787DF6" w:rsidRPr="00A12F97" w:rsidRDefault="00787DF6">
      <w:pPr>
        <w:numPr>
          <w:ilvl w:val="1"/>
          <w:numId w:val="10"/>
        </w:numPr>
        <w:spacing w:line="276" w:lineRule="auto"/>
        <w:ind w:left="0" w:firstLine="0"/>
        <w:jc w:val="both"/>
        <w:rPr>
          <w:rFonts w:ascii="Verdana" w:hAnsi="Verdana"/>
        </w:rPr>
      </w:pPr>
      <w:r w:rsidRPr="00A12F97">
        <w:rPr>
          <w:rFonts w:ascii="Verdana" w:hAnsi="Verdana"/>
        </w:rPr>
        <w:t xml:space="preserve">Élet- és balesetveszélyes, valamint vagyonbiztonságot veszélyeztető esetekben – amennyiben </w:t>
      </w:r>
      <w:r w:rsidRPr="00A12F97">
        <w:rPr>
          <w:rFonts w:ascii="Verdana" w:hAnsi="Verdana"/>
          <w:color w:val="000000"/>
        </w:rPr>
        <w:t>a Bérlő nem intézkedik soron kívül – a Bérbeadó</w:t>
      </w:r>
      <w:r w:rsidRPr="00A12F97">
        <w:rPr>
          <w:rFonts w:ascii="Verdana" w:hAnsi="Verdana"/>
        </w:rPr>
        <w:t xml:space="preserve"> az idegen eszközt a szükséges mértékben, kártérítési kötelezettség nélkül eltávolíthatja.</w:t>
      </w:r>
    </w:p>
    <w:p w14:paraId="1FF07B27" w14:textId="77777777" w:rsidR="00787DF6" w:rsidRPr="00A12F97" w:rsidRDefault="00787DF6" w:rsidP="00787DF6">
      <w:pPr>
        <w:spacing w:line="276" w:lineRule="auto"/>
        <w:rPr>
          <w:rFonts w:ascii="Verdana" w:hAnsi="Verdana"/>
        </w:rPr>
      </w:pPr>
    </w:p>
    <w:p w14:paraId="67B14C53"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rPr>
      </w:pPr>
      <w:r w:rsidRPr="00A12F97">
        <w:rPr>
          <w:rFonts w:ascii="Verdana" w:hAnsi="Verdana"/>
          <w:b/>
        </w:rPr>
        <w:t>Bejelentések intézése</w:t>
      </w:r>
    </w:p>
    <w:p w14:paraId="17C9FF18" w14:textId="77777777" w:rsidR="00787DF6" w:rsidRPr="00A12F97" w:rsidRDefault="00787DF6" w:rsidP="00787DF6">
      <w:pPr>
        <w:tabs>
          <w:tab w:val="left" w:pos="567"/>
        </w:tabs>
        <w:spacing w:line="276" w:lineRule="auto"/>
        <w:jc w:val="center"/>
        <w:rPr>
          <w:rFonts w:ascii="Verdana" w:hAnsi="Verdana"/>
          <w:b/>
        </w:rPr>
      </w:pPr>
    </w:p>
    <w:p w14:paraId="3B4C079F" w14:textId="77777777" w:rsidR="00787DF6" w:rsidRPr="00A12F97" w:rsidRDefault="00787DF6">
      <w:pPr>
        <w:numPr>
          <w:ilvl w:val="1"/>
          <w:numId w:val="11"/>
        </w:numPr>
        <w:tabs>
          <w:tab w:val="left" w:pos="709"/>
        </w:tabs>
        <w:spacing w:line="276" w:lineRule="auto"/>
        <w:ind w:left="0" w:firstLine="0"/>
        <w:jc w:val="both"/>
        <w:rPr>
          <w:rFonts w:ascii="Verdana" w:hAnsi="Verdana"/>
        </w:rPr>
      </w:pPr>
      <w:r w:rsidRPr="00A12F97">
        <w:rPr>
          <w:rFonts w:ascii="Verdana" w:hAnsi="Verdana"/>
        </w:rPr>
        <w:t>A Szerződő Felek a jelen Megállapodásban megfogalmazott, valamint az idegen eszköz létesítésével, üzemeltetésével (kezelésével) és bontásával összefüggő bejelentéseiket az alábbi kapcsolattartók felé teszik meg.</w:t>
      </w:r>
    </w:p>
    <w:p w14:paraId="6ECD38AC" w14:textId="77777777" w:rsidR="00787DF6" w:rsidRPr="00A12F97" w:rsidRDefault="00787DF6" w:rsidP="00787DF6">
      <w:pPr>
        <w:tabs>
          <w:tab w:val="left" w:pos="709"/>
        </w:tabs>
        <w:spacing w:line="276" w:lineRule="auto"/>
        <w:jc w:val="both"/>
        <w:rPr>
          <w:rFonts w:ascii="Verdana" w:hAnsi="Verdana"/>
        </w:rPr>
      </w:pPr>
    </w:p>
    <w:p w14:paraId="52041D7D" w14:textId="77777777" w:rsidR="00787DF6" w:rsidRPr="00A12F97" w:rsidRDefault="00787DF6">
      <w:pPr>
        <w:numPr>
          <w:ilvl w:val="1"/>
          <w:numId w:val="11"/>
        </w:numPr>
        <w:tabs>
          <w:tab w:val="left" w:pos="709"/>
        </w:tabs>
        <w:spacing w:line="276" w:lineRule="auto"/>
        <w:ind w:left="0" w:firstLine="0"/>
        <w:jc w:val="both"/>
        <w:rPr>
          <w:rFonts w:ascii="Verdana" w:hAnsi="Verdana"/>
        </w:rPr>
      </w:pPr>
      <w:r w:rsidRPr="00A12F97">
        <w:rPr>
          <w:rFonts w:ascii="Verdana" w:hAnsi="Verdana"/>
          <w:color w:val="000000"/>
        </w:rPr>
        <w:t>A Bérbeadó</w:t>
      </w:r>
      <w:r w:rsidRPr="00A12F97">
        <w:rPr>
          <w:rFonts w:ascii="Verdana" w:hAnsi="Verdana"/>
        </w:rPr>
        <w:t xml:space="preserve"> részéről értesítendő:</w:t>
      </w:r>
    </w:p>
    <w:p w14:paraId="02EC19C2" w14:textId="77777777" w:rsidR="00787DF6" w:rsidRPr="00A12F97" w:rsidRDefault="00787DF6">
      <w:pPr>
        <w:numPr>
          <w:ilvl w:val="0"/>
          <w:numId w:val="3"/>
        </w:numPr>
        <w:spacing w:line="276" w:lineRule="auto"/>
        <w:ind w:left="426" w:hanging="426"/>
        <w:jc w:val="both"/>
        <w:rPr>
          <w:rFonts w:ascii="Verdana" w:hAnsi="Verdana"/>
        </w:rPr>
      </w:pPr>
      <w:r w:rsidRPr="00A12F97">
        <w:rPr>
          <w:rFonts w:ascii="Verdana" w:hAnsi="Verdana"/>
        </w:rPr>
        <w:t>az áramhálózati üzem kapcsolattartója:</w:t>
      </w:r>
    </w:p>
    <w:p w14:paraId="36A4D6AF" w14:textId="77777777" w:rsidR="00787DF6" w:rsidRPr="00A12F97" w:rsidRDefault="00787DF6" w:rsidP="00787DF6">
      <w:pPr>
        <w:tabs>
          <w:tab w:val="num" w:pos="1260"/>
        </w:tabs>
        <w:spacing w:line="276" w:lineRule="auto"/>
        <w:ind w:left="426"/>
        <w:jc w:val="both"/>
        <w:rPr>
          <w:rFonts w:ascii="Verdana" w:hAnsi="Verdana"/>
        </w:rPr>
      </w:pPr>
      <w:r w:rsidRPr="00A12F97">
        <w:rPr>
          <w:rFonts w:ascii="Verdana" w:hAnsi="Verdana"/>
        </w:rPr>
        <w:t xml:space="preserve">neve: </w:t>
      </w:r>
    </w:p>
    <w:p w14:paraId="6CCCBBAF" w14:textId="77777777" w:rsidR="00787DF6" w:rsidRPr="00A12F97" w:rsidRDefault="00787DF6" w:rsidP="00787DF6">
      <w:pPr>
        <w:tabs>
          <w:tab w:val="num" w:pos="1260"/>
        </w:tabs>
        <w:spacing w:line="276" w:lineRule="auto"/>
        <w:ind w:left="426"/>
        <w:jc w:val="both"/>
        <w:rPr>
          <w:rFonts w:ascii="Verdana" w:hAnsi="Verdana"/>
        </w:rPr>
      </w:pPr>
      <w:r w:rsidRPr="00A12F97">
        <w:rPr>
          <w:rFonts w:ascii="Verdana" w:hAnsi="Verdana"/>
        </w:rPr>
        <w:t xml:space="preserve">telefonszáma(i): </w:t>
      </w:r>
    </w:p>
    <w:p w14:paraId="05491DB1" w14:textId="77777777" w:rsidR="00787DF6" w:rsidRPr="00A12F97" w:rsidRDefault="00787DF6">
      <w:pPr>
        <w:numPr>
          <w:ilvl w:val="0"/>
          <w:numId w:val="3"/>
        </w:numPr>
        <w:tabs>
          <w:tab w:val="left" w:pos="426"/>
          <w:tab w:val="left" w:pos="1134"/>
        </w:tabs>
        <w:spacing w:line="276" w:lineRule="auto"/>
        <w:ind w:left="567" w:hanging="567"/>
        <w:jc w:val="both"/>
        <w:rPr>
          <w:rFonts w:ascii="Verdana" w:hAnsi="Verdana"/>
        </w:rPr>
      </w:pPr>
      <w:r w:rsidRPr="00A12F97">
        <w:rPr>
          <w:rFonts w:ascii="Verdana" w:hAnsi="Verdana"/>
        </w:rPr>
        <w:t>a tárgyi településen illetékes területgazda:</w:t>
      </w:r>
    </w:p>
    <w:p w14:paraId="6104BF2E" w14:textId="77777777" w:rsidR="00787DF6" w:rsidRPr="00A12F97" w:rsidRDefault="00787DF6" w:rsidP="00787DF6">
      <w:pPr>
        <w:tabs>
          <w:tab w:val="num" w:pos="1260"/>
        </w:tabs>
        <w:spacing w:line="276" w:lineRule="auto"/>
        <w:ind w:left="426"/>
        <w:jc w:val="both"/>
        <w:rPr>
          <w:rFonts w:ascii="Verdana" w:hAnsi="Verdana"/>
        </w:rPr>
      </w:pPr>
      <w:r w:rsidRPr="00A12F97">
        <w:rPr>
          <w:rFonts w:ascii="Verdana" w:hAnsi="Verdana"/>
        </w:rPr>
        <w:t xml:space="preserve">neve: </w:t>
      </w:r>
    </w:p>
    <w:p w14:paraId="0E27242D" w14:textId="77777777" w:rsidR="00787DF6" w:rsidRPr="00A12F97" w:rsidRDefault="00787DF6" w:rsidP="00787DF6">
      <w:pPr>
        <w:tabs>
          <w:tab w:val="num" w:pos="1260"/>
        </w:tabs>
        <w:spacing w:line="276" w:lineRule="auto"/>
        <w:ind w:left="426"/>
        <w:jc w:val="both"/>
        <w:rPr>
          <w:rFonts w:ascii="Verdana" w:hAnsi="Verdana"/>
        </w:rPr>
      </w:pPr>
      <w:r w:rsidRPr="00A12F97">
        <w:rPr>
          <w:rFonts w:ascii="Verdana" w:hAnsi="Verdana"/>
        </w:rPr>
        <w:t xml:space="preserve">telefonszáma(i): </w:t>
      </w:r>
    </w:p>
    <w:p w14:paraId="0EA38B5F" w14:textId="77777777" w:rsidR="00787DF6" w:rsidRPr="00A12F97" w:rsidRDefault="00787DF6" w:rsidP="00787DF6">
      <w:pPr>
        <w:tabs>
          <w:tab w:val="num" w:pos="1260"/>
        </w:tabs>
        <w:spacing w:line="276" w:lineRule="auto"/>
        <w:jc w:val="both"/>
        <w:rPr>
          <w:rFonts w:ascii="Verdana" w:hAnsi="Verdana"/>
        </w:rPr>
      </w:pPr>
    </w:p>
    <w:p w14:paraId="332677C1" w14:textId="77777777" w:rsidR="00787DF6" w:rsidRPr="00A12F97" w:rsidRDefault="00787DF6">
      <w:pPr>
        <w:numPr>
          <w:ilvl w:val="1"/>
          <w:numId w:val="11"/>
        </w:numPr>
        <w:tabs>
          <w:tab w:val="left" w:pos="709"/>
        </w:tabs>
        <w:spacing w:line="276" w:lineRule="auto"/>
        <w:ind w:left="0" w:firstLine="0"/>
        <w:jc w:val="both"/>
        <w:rPr>
          <w:rFonts w:ascii="Verdana" w:hAnsi="Verdana"/>
        </w:rPr>
      </w:pPr>
      <w:r w:rsidRPr="00A12F97">
        <w:rPr>
          <w:rFonts w:ascii="Verdana" w:hAnsi="Verdana"/>
        </w:rPr>
        <w:t>A Bérlő részéről értesítendő kapcsolattartó személy(</w:t>
      </w:r>
      <w:proofErr w:type="spellStart"/>
      <w:r w:rsidRPr="00A12F97">
        <w:rPr>
          <w:rFonts w:ascii="Verdana" w:hAnsi="Verdana"/>
        </w:rPr>
        <w:t>ek</w:t>
      </w:r>
      <w:proofErr w:type="spellEnd"/>
      <w:r w:rsidRPr="00A12F97">
        <w:rPr>
          <w:rFonts w:ascii="Verdana" w:hAnsi="Verdana"/>
        </w:rPr>
        <w:t>):</w:t>
      </w:r>
    </w:p>
    <w:p w14:paraId="65CD0273" w14:textId="77777777" w:rsidR="00787DF6" w:rsidRPr="00A12F97" w:rsidRDefault="00787DF6" w:rsidP="00787DF6">
      <w:pPr>
        <w:spacing w:line="276" w:lineRule="auto"/>
        <w:jc w:val="both"/>
        <w:rPr>
          <w:rFonts w:ascii="Verdana" w:hAnsi="Verdana"/>
        </w:rPr>
      </w:pPr>
      <w:r w:rsidRPr="00A12F97">
        <w:rPr>
          <w:rFonts w:ascii="Verdana" w:hAnsi="Verdana"/>
        </w:rPr>
        <w:t xml:space="preserve">neve: </w:t>
      </w:r>
    </w:p>
    <w:p w14:paraId="04E3DFBB" w14:textId="77777777" w:rsidR="00787DF6" w:rsidRPr="00A12F97" w:rsidRDefault="00787DF6" w:rsidP="00787DF6">
      <w:pPr>
        <w:spacing w:line="276" w:lineRule="auto"/>
        <w:jc w:val="both"/>
        <w:rPr>
          <w:rFonts w:ascii="Verdana" w:hAnsi="Verdana"/>
        </w:rPr>
      </w:pPr>
      <w:r w:rsidRPr="00A12F97">
        <w:rPr>
          <w:rFonts w:ascii="Verdana" w:hAnsi="Verdana"/>
        </w:rPr>
        <w:t xml:space="preserve">címe: </w:t>
      </w:r>
    </w:p>
    <w:p w14:paraId="350AB644" w14:textId="77777777" w:rsidR="00787DF6" w:rsidRPr="00A12F97" w:rsidRDefault="00787DF6" w:rsidP="00787DF6">
      <w:pPr>
        <w:spacing w:line="276" w:lineRule="auto"/>
        <w:jc w:val="both"/>
        <w:rPr>
          <w:rFonts w:ascii="Verdana" w:hAnsi="Verdana"/>
          <w:i/>
        </w:rPr>
      </w:pPr>
      <w:r w:rsidRPr="00A12F97">
        <w:rPr>
          <w:rFonts w:ascii="Verdana" w:hAnsi="Verdana"/>
        </w:rPr>
        <w:t xml:space="preserve">telefonszáma(i): </w:t>
      </w:r>
    </w:p>
    <w:p w14:paraId="76FF246B" w14:textId="77777777" w:rsidR="00787DF6" w:rsidRPr="00A12F97" w:rsidRDefault="00787DF6" w:rsidP="00787DF6">
      <w:pPr>
        <w:spacing w:line="276" w:lineRule="auto"/>
        <w:jc w:val="both"/>
        <w:rPr>
          <w:rFonts w:ascii="Verdana" w:hAnsi="Verdana"/>
        </w:rPr>
      </w:pPr>
      <w:r w:rsidRPr="00A12F97">
        <w:rPr>
          <w:rFonts w:ascii="Verdana" w:hAnsi="Verdana"/>
        </w:rPr>
        <w:t xml:space="preserve">neve: </w:t>
      </w:r>
    </w:p>
    <w:p w14:paraId="35251548" w14:textId="77777777" w:rsidR="00787DF6" w:rsidRPr="00A12F97" w:rsidRDefault="00787DF6" w:rsidP="00787DF6">
      <w:pPr>
        <w:spacing w:line="276" w:lineRule="auto"/>
        <w:jc w:val="both"/>
        <w:rPr>
          <w:rFonts w:ascii="Verdana" w:hAnsi="Verdana"/>
        </w:rPr>
      </w:pPr>
      <w:r w:rsidRPr="00A12F97">
        <w:rPr>
          <w:rFonts w:ascii="Verdana" w:hAnsi="Verdana"/>
        </w:rPr>
        <w:t xml:space="preserve">címe: </w:t>
      </w:r>
    </w:p>
    <w:p w14:paraId="6AAE4119" w14:textId="77777777" w:rsidR="00787DF6" w:rsidRPr="00A12F97" w:rsidRDefault="00787DF6" w:rsidP="00787DF6">
      <w:pPr>
        <w:spacing w:line="276" w:lineRule="auto"/>
        <w:rPr>
          <w:rFonts w:ascii="Verdana" w:hAnsi="Verdana"/>
        </w:rPr>
      </w:pPr>
      <w:r w:rsidRPr="00A12F97">
        <w:rPr>
          <w:rFonts w:ascii="Verdana" w:hAnsi="Verdana"/>
        </w:rPr>
        <w:t>telefonszáma(i):</w:t>
      </w:r>
    </w:p>
    <w:p w14:paraId="508C79C6" w14:textId="77777777" w:rsidR="00787DF6" w:rsidRPr="00A12F97" w:rsidRDefault="00787DF6" w:rsidP="00787DF6">
      <w:pPr>
        <w:spacing w:line="276" w:lineRule="auto"/>
        <w:rPr>
          <w:rFonts w:ascii="Verdana" w:hAnsi="Verdana"/>
        </w:rPr>
      </w:pPr>
    </w:p>
    <w:p w14:paraId="3828820A" w14:textId="77777777" w:rsidR="00787DF6" w:rsidRPr="00A12F97" w:rsidRDefault="00787DF6">
      <w:pPr>
        <w:numPr>
          <w:ilvl w:val="1"/>
          <w:numId w:val="11"/>
        </w:numPr>
        <w:tabs>
          <w:tab w:val="left" w:pos="709"/>
        </w:tabs>
        <w:spacing w:line="276" w:lineRule="auto"/>
        <w:ind w:left="0" w:firstLine="0"/>
        <w:jc w:val="both"/>
        <w:rPr>
          <w:rFonts w:ascii="Verdana" w:hAnsi="Verdana"/>
        </w:rPr>
      </w:pPr>
      <w:r w:rsidRPr="00A12F97">
        <w:rPr>
          <w:rFonts w:ascii="Verdana" w:hAnsi="Verdana"/>
        </w:rPr>
        <w:t>Az Üzemeltető részéről értesítendő kapcsolattartó személy(</w:t>
      </w:r>
      <w:proofErr w:type="spellStart"/>
      <w:r w:rsidRPr="00A12F97">
        <w:rPr>
          <w:rFonts w:ascii="Verdana" w:hAnsi="Verdana"/>
        </w:rPr>
        <w:t>ek</w:t>
      </w:r>
      <w:proofErr w:type="spellEnd"/>
      <w:r w:rsidRPr="00A12F97">
        <w:rPr>
          <w:rFonts w:ascii="Verdana" w:hAnsi="Verdana"/>
        </w:rPr>
        <w:t>):</w:t>
      </w:r>
    </w:p>
    <w:p w14:paraId="05117CB3" w14:textId="77777777" w:rsidR="00787DF6" w:rsidRPr="00A12F97" w:rsidRDefault="00787DF6" w:rsidP="00787DF6">
      <w:pPr>
        <w:spacing w:line="276" w:lineRule="auto"/>
        <w:jc w:val="both"/>
        <w:rPr>
          <w:rFonts w:ascii="Verdana" w:hAnsi="Verdana"/>
        </w:rPr>
      </w:pPr>
      <w:r w:rsidRPr="00A12F97">
        <w:rPr>
          <w:rFonts w:ascii="Verdana" w:hAnsi="Verdana"/>
        </w:rPr>
        <w:t xml:space="preserve">neve: </w:t>
      </w:r>
    </w:p>
    <w:p w14:paraId="0AE981F3" w14:textId="77777777" w:rsidR="00787DF6" w:rsidRPr="00A12F97" w:rsidRDefault="00787DF6" w:rsidP="00787DF6">
      <w:pPr>
        <w:spacing w:line="276" w:lineRule="auto"/>
        <w:jc w:val="both"/>
        <w:rPr>
          <w:rFonts w:ascii="Verdana" w:hAnsi="Verdana"/>
        </w:rPr>
      </w:pPr>
      <w:r w:rsidRPr="00A12F97">
        <w:rPr>
          <w:rFonts w:ascii="Verdana" w:hAnsi="Verdana"/>
        </w:rPr>
        <w:t xml:space="preserve">címe: </w:t>
      </w:r>
    </w:p>
    <w:p w14:paraId="3B2AED1E" w14:textId="77777777" w:rsidR="00787DF6" w:rsidRPr="00A12F97" w:rsidRDefault="00787DF6" w:rsidP="00787DF6">
      <w:pPr>
        <w:spacing w:line="276" w:lineRule="auto"/>
        <w:jc w:val="both"/>
        <w:rPr>
          <w:rFonts w:ascii="Verdana" w:hAnsi="Verdana"/>
        </w:rPr>
      </w:pPr>
      <w:r w:rsidRPr="00A12F97">
        <w:rPr>
          <w:rFonts w:ascii="Verdana" w:hAnsi="Verdana"/>
        </w:rPr>
        <w:t xml:space="preserve">telefonszáma(i): </w:t>
      </w:r>
    </w:p>
    <w:p w14:paraId="78D76752" w14:textId="77777777" w:rsidR="00787DF6" w:rsidRPr="00A12F97" w:rsidRDefault="00787DF6" w:rsidP="00787DF6">
      <w:pPr>
        <w:spacing w:line="276" w:lineRule="auto"/>
        <w:jc w:val="both"/>
        <w:rPr>
          <w:rFonts w:ascii="Verdana" w:hAnsi="Verdana"/>
        </w:rPr>
      </w:pPr>
      <w:r w:rsidRPr="00A12F97">
        <w:rPr>
          <w:rFonts w:ascii="Verdana" w:hAnsi="Verdana"/>
        </w:rPr>
        <w:t xml:space="preserve">neve: </w:t>
      </w:r>
    </w:p>
    <w:p w14:paraId="7AA3A34E" w14:textId="77777777" w:rsidR="00787DF6" w:rsidRPr="00A12F97" w:rsidRDefault="00787DF6" w:rsidP="00787DF6">
      <w:pPr>
        <w:spacing w:line="276" w:lineRule="auto"/>
        <w:jc w:val="both"/>
        <w:rPr>
          <w:rFonts w:ascii="Verdana" w:hAnsi="Verdana"/>
        </w:rPr>
      </w:pPr>
      <w:r w:rsidRPr="00A12F97">
        <w:rPr>
          <w:rFonts w:ascii="Verdana" w:hAnsi="Verdana"/>
        </w:rPr>
        <w:t xml:space="preserve">címe: </w:t>
      </w:r>
    </w:p>
    <w:p w14:paraId="72BCE48A" w14:textId="77777777" w:rsidR="00787DF6" w:rsidRPr="00A12F97" w:rsidRDefault="00787DF6" w:rsidP="00787DF6">
      <w:pPr>
        <w:spacing w:line="276" w:lineRule="auto"/>
        <w:rPr>
          <w:rFonts w:ascii="Verdana" w:hAnsi="Verdana"/>
        </w:rPr>
      </w:pPr>
      <w:r w:rsidRPr="00A12F97">
        <w:rPr>
          <w:rFonts w:ascii="Verdana" w:hAnsi="Verdana"/>
        </w:rPr>
        <w:t>telefonszáma(i):</w:t>
      </w:r>
    </w:p>
    <w:p w14:paraId="5398700D" w14:textId="77777777" w:rsidR="00787DF6" w:rsidRPr="00A12F97" w:rsidRDefault="00787DF6" w:rsidP="00787DF6">
      <w:pPr>
        <w:spacing w:line="276" w:lineRule="auto"/>
        <w:rPr>
          <w:rFonts w:ascii="Verdana" w:hAnsi="Verdana"/>
        </w:rPr>
      </w:pPr>
    </w:p>
    <w:p w14:paraId="1A0F8E8C" w14:textId="77777777" w:rsidR="00787DF6" w:rsidRPr="00A12F97" w:rsidRDefault="00787DF6">
      <w:pPr>
        <w:numPr>
          <w:ilvl w:val="1"/>
          <w:numId w:val="11"/>
        </w:numPr>
        <w:tabs>
          <w:tab w:val="left" w:pos="709"/>
        </w:tabs>
        <w:spacing w:line="276" w:lineRule="auto"/>
        <w:ind w:left="0" w:firstLine="0"/>
        <w:jc w:val="both"/>
        <w:rPr>
          <w:rFonts w:ascii="Verdana" w:hAnsi="Verdana"/>
          <w:b/>
        </w:rPr>
      </w:pPr>
      <w:r w:rsidRPr="00A12F97">
        <w:rPr>
          <w:rFonts w:ascii="Verdana" w:hAnsi="Verdana"/>
        </w:rPr>
        <w:t>A bejelentéseket mindhárom helyen kölcsönösen naplózni kell.</w:t>
      </w:r>
    </w:p>
    <w:p w14:paraId="61DC52F2" w14:textId="77777777" w:rsidR="00787DF6" w:rsidRPr="00A12F97" w:rsidRDefault="00787DF6" w:rsidP="00787DF6">
      <w:pPr>
        <w:tabs>
          <w:tab w:val="left" w:pos="567"/>
        </w:tabs>
        <w:spacing w:line="276" w:lineRule="auto"/>
        <w:rPr>
          <w:rFonts w:ascii="Verdana" w:hAnsi="Verdana"/>
          <w:b/>
        </w:rPr>
      </w:pPr>
    </w:p>
    <w:p w14:paraId="5C66EFB2" w14:textId="77777777" w:rsidR="00787DF6" w:rsidRPr="00A12F97" w:rsidRDefault="00787DF6">
      <w:pPr>
        <w:numPr>
          <w:ilvl w:val="3"/>
          <w:numId w:val="4"/>
        </w:numPr>
        <w:tabs>
          <w:tab w:val="clear" w:pos="1722"/>
          <w:tab w:val="num" w:pos="426"/>
        </w:tabs>
        <w:spacing w:line="276" w:lineRule="auto"/>
        <w:ind w:left="0" w:firstLine="0"/>
        <w:jc w:val="center"/>
        <w:rPr>
          <w:rFonts w:ascii="Verdana" w:hAnsi="Verdana"/>
          <w:b/>
        </w:rPr>
      </w:pPr>
      <w:r w:rsidRPr="00A12F97">
        <w:rPr>
          <w:rFonts w:ascii="Verdana" w:hAnsi="Verdana"/>
          <w:b/>
        </w:rPr>
        <w:t>Egyéb rendelkezések</w:t>
      </w:r>
    </w:p>
    <w:p w14:paraId="74065B13" w14:textId="77777777" w:rsidR="00787DF6" w:rsidRPr="00A12F97" w:rsidRDefault="00787DF6" w:rsidP="00787DF6">
      <w:pPr>
        <w:spacing w:line="276" w:lineRule="auto"/>
        <w:rPr>
          <w:rFonts w:ascii="Verdana" w:hAnsi="Verdana"/>
        </w:rPr>
      </w:pPr>
    </w:p>
    <w:p w14:paraId="32E0D8D2" w14:textId="77777777"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rPr>
        <w:t xml:space="preserve">A jelen Megállapodás 13. pontjában rögzített adatok módosítása – bármelyik </w:t>
      </w:r>
      <w:r w:rsidRPr="00A12F97">
        <w:rPr>
          <w:rFonts w:ascii="Verdana" w:hAnsi="Verdana"/>
          <w:color w:val="000000"/>
        </w:rPr>
        <w:t xml:space="preserve">Szerződő </w:t>
      </w:r>
      <w:r w:rsidRPr="00A12F97">
        <w:rPr>
          <w:rFonts w:ascii="Verdana" w:hAnsi="Verdana"/>
        </w:rPr>
        <w:t>Fél részéről – cégszerű aláírással ellátott értesítő levéllel történhet, mely jelen Megállapodáshoz csatolandó és azzal együtt kezelendő.</w:t>
      </w:r>
    </w:p>
    <w:p w14:paraId="76EABFEF" w14:textId="77777777" w:rsidR="00787DF6" w:rsidRPr="00A12F97" w:rsidRDefault="00787DF6" w:rsidP="00787DF6">
      <w:pPr>
        <w:tabs>
          <w:tab w:val="left" w:pos="709"/>
        </w:tabs>
        <w:spacing w:line="276" w:lineRule="auto"/>
        <w:jc w:val="both"/>
        <w:rPr>
          <w:rFonts w:ascii="Verdana" w:hAnsi="Verdana"/>
        </w:rPr>
      </w:pPr>
    </w:p>
    <w:p w14:paraId="26D23740" w14:textId="77777777"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color w:val="000000"/>
        </w:rPr>
        <w:t xml:space="preserve">A Bérbeadó jogosult a Bérlő </w:t>
      </w:r>
      <w:r w:rsidRPr="00A12F97">
        <w:rPr>
          <w:rFonts w:ascii="Verdana" w:hAnsi="Verdana"/>
        </w:rPr>
        <w:t xml:space="preserve">előzetes írásbeli értesítését követően </w:t>
      </w:r>
      <w:r w:rsidRPr="00A12F97">
        <w:rPr>
          <w:rFonts w:ascii="Verdana" w:hAnsi="Verdana"/>
          <w:color w:val="000000"/>
        </w:rPr>
        <w:t>a 2. pontban megjelölt idegen eszközt az oszlopairól eltávolítani a 14.2.1. – 14.2.3. pontok szerinti esetekben</w:t>
      </w:r>
      <w:r w:rsidRPr="00A12F97">
        <w:rPr>
          <w:rFonts w:ascii="Verdana" w:hAnsi="Verdana"/>
        </w:rPr>
        <w:t xml:space="preserve"> oly módon, hogy azt károkozás nélkül leszereli, biztonságos helyre szállítja, és a leszerelés tényéről, valamint az átvétel módjáról a Bérlőt legkésőbb a leszerelést követő munkanapon értesíti jelen Megállapodásban rögzített kapcsolattartás útján</w:t>
      </w:r>
      <w:r w:rsidRPr="00A12F97">
        <w:rPr>
          <w:rFonts w:ascii="Verdana" w:hAnsi="Verdana"/>
          <w:color w:val="000000"/>
        </w:rPr>
        <w:t xml:space="preserve">. </w:t>
      </w:r>
      <w:r w:rsidRPr="00A12F97">
        <w:rPr>
          <w:rFonts w:ascii="Verdana" w:hAnsi="Verdana"/>
        </w:rPr>
        <w:t xml:space="preserve">Az idegen eszköz leszerelésének, szállításának, őrzésének, visszaszolgáltatásának költségeit a Bérlő köteles a Bérbeadó részére megfizetni a Bérbeadó erről kiállított számlája alapján. A Bérlő kijelenti, hogy az idegen eszköz oszlopról történő eltávolításával </w:t>
      </w:r>
      <w:r w:rsidRPr="00A12F97">
        <w:rPr>
          <w:rFonts w:ascii="Verdana" w:hAnsi="Verdana"/>
        </w:rPr>
        <w:lastRenderedPageBreak/>
        <w:t>összefüggésben igényt a Bérbeadóval szemben nem érvényesít, arról jelen Megállapodás aláírásával kifejezetten lemond.</w:t>
      </w:r>
    </w:p>
    <w:p w14:paraId="699E5CCD" w14:textId="77777777" w:rsidR="00787DF6" w:rsidRPr="00A12F97" w:rsidRDefault="00787DF6" w:rsidP="00787DF6">
      <w:pPr>
        <w:pStyle w:val="Listaszerbekezds"/>
        <w:spacing w:line="276" w:lineRule="auto"/>
        <w:ind w:left="480"/>
        <w:jc w:val="both"/>
        <w:rPr>
          <w:rFonts w:ascii="Verdana" w:hAnsi="Verdana"/>
        </w:rPr>
      </w:pPr>
    </w:p>
    <w:p w14:paraId="7B5B1A68"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Amennyiben a közös használatú oszlopokon elhelyezett idegen eszköz Szerződő Felek által tartandó közös helyszíni műszaki szemléje – üzembe helyezése – nem történt meg, vagy nem minősült „</w:t>
      </w:r>
      <w:proofErr w:type="gramStart"/>
      <w:r w:rsidRPr="00A12F97">
        <w:rPr>
          <w:rFonts w:ascii="Verdana" w:hAnsi="Verdana"/>
        </w:rPr>
        <w:t>megfelelt”-</w:t>
      </w:r>
      <w:proofErr w:type="spellStart"/>
      <w:proofErr w:type="gramEnd"/>
      <w:r w:rsidRPr="00A12F97">
        <w:rPr>
          <w:rFonts w:ascii="Verdana" w:hAnsi="Verdana"/>
        </w:rPr>
        <w:t>nek</w:t>
      </w:r>
      <w:proofErr w:type="spellEnd"/>
      <w:r w:rsidRPr="00A12F97">
        <w:rPr>
          <w:rFonts w:ascii="Verdana" w:hAnsi="Verdana"/>
        </w:rPr>
        <w:t>, ezért a közös használatú oszlopok nincsenek jelen Megállapodás hatálya alá helyezve, és a Bérbeadó e hiányosságok pótlására vonatkozó írásbeli felszólításának a Bérlő a Bérbeadó felszólító levelének keltétől számított 30 naptári napon belül nem tesz eleget.</w:t>
      </w:r>
    </w:p>
    <w:p w14:paraId="7111043C" w14:textId="77777777" w:rsidR="00787DF6" w:rsidRPr="00A12F97" w:rsidRDefault="00787DF6" w:rsidP="00787DF6">
      <w:pPr>
        <w:pStyle w:val="Listaszerbekezds"/>
        <w:spacing w:line="276" w:lineRule="auto"/>
        <w:ind w:left="0"/>
        <w:jc w:val="both"/>
        <w:rPr>
          <w:rFonts w:ascii="Verdana" w:hAnsi="Verdana"/>
        </w:rPr>
      </w:pPr>
    </w:p>
    <w:p w14:paraId="34DC66C3"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Amennyiben a Bérlő szabálytalanul, nem a Szabályzat előírásainak megfelelően helyezi el az idegen eszközt a KIF hálózat oszlopán, és a Bérbeadó írásbeli felszólításának kézhezvételét követő 30 naptári napon belül azt nem távolítja el, vagy a meghatározott határidőig a szabálytalanságot nem szünteti meg.</w:t>
      </w:r>
    </w:p>
    <w:p w14:paraId="065F0F26" w14:textId="77777777" w:rsidR="00787DF6" w:rsidRPr="00A12F97" w:rsidRDefault="00787DF6" w:rsidP="00787DF6">
      <w:pPr>
        <w:pStyle w:val="Listaszerbekezds"/>
        <w:spacing w:line="276" w:lineRule="auto"/>
        <w:ind w:left="0"/>
        <w:rPr>
          <w:rFonts w:ascii="Verdana" w:hAnsi="Verdana"/>
        </w:rPr>
      </w:pPr>
    </w:p>
    <w:p w14:paraId="07D4E326"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Amennyiben a Bérlő a Bérbeadó 10.3. pontban leírt, közös használatú oszlop megszüntetésről szóló írásbeli értesítésének kézhezvételét követő 30 naptári napon belül az idegen eszközt nem távolítja el.</w:t>
      </w:r>
    </w:p>
    <w:p w14:paraId="0D1AE114" w14:textId="77777777" w:rsidR="00787DF6" w:rsidRPr="00A12F97" w:rsidRDefault="00787DF6" w:rsidP="00787DF6">
      <w:pPr>
        <w:tabs>
          <w:tab w:val="left" w:pos="709"/>
        </w:tabs>
        <w:spacing w:line="276" w:lineRule="auto"/>
        <w:jc w:val="both"/>
        <w:rPr>
          <w:rFonts w:ascii="Verdana" w:hAnsi="Verdana"/>
        </w:rPr>
      </w:pPr>
    </w:p>
    <w:p w14:paraId="5B397F8D" w14:textId="77777777"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rPr>
        <w:t>A 14.2.1. – 14.2.3. pontokban felsorolt esetekben a Bérbeadó által az idegen eszközön végrehajtott beavatkozások következményeiért a Bérbeadót semmilyen felelősség nem terheli.</w:t>
      </w:r>
    </w:p>
    <w:p w14:paraId="47DF2268" w14:textId="77777777" w:rsidR="00787DF6" w:rsidRPr="00A12F97" w:rsidRDefault="00787DF6" w:rsidP="00787DF6">
      <w:pPr>
        <w:tabs>
          <w:tab w:val="left" w:pos="709"/>
        </w:tabs>
        <w:spacing w:line="276" w:lineRule="auto"/>
        <w:jc w:val="both"/>
        <w:rPr>
          <w:rFonts w:ascii="Verdana" w:hAnsi="Verdana"/>
        </w:rPr>
      </w:pPr>
    </w:p>
    <w:p w14:paraId="5637D5FB" w14:textId="77777777"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rPr>
        <w:t>A Bérbeadó az alábbi esetekben írásban azonnali hatállyal felmondhatja jelen Megállapodást</w:t>
      </w:r>
      <w:r w:rsidRPr="00A12F97">
        <w:rPr>
          <w:rFonts w:ascii="Verdana" w:hAnsi="Verdana"/>
          <w:color w:val="000000"/>
        </w:rPr>
        <w:t>:</w:t>
      </w:r>
    </w:p>
    <w:p w14:paraId="3718F518" w14:textId="77777777" w:rsidR="00787DF6" w:rsidRPr="00A12F97" w:rsidRDefault="00787DF6" w:rsidP="00787DF6">
      <w:pPr>
        <w:tabs>
          <w:tab w:val="left" w:pos="709"/>
        </w:tabs>
        <w:spacing w:line="276" w:lineRule="auto"/>
        <w:jc w:val="both"/>
        <w:rPr>
          <w:rFonts w:ascii="Verdana" w:hAnsi="Verdana"/>
        </w:rPr>
      </w:pPr>
    </w:p>
    <w:p w14:paraId="537F7DAC" w14:textId="5A60B208"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 xml:space="preserve">Amennyiben a Bérlő a KIF hálózat tartószerkezetein a munkavédelmi szabályok 9.8.3. pontban leírt megszegésével végeztet idegen eszköz létesítési, üzemeltetési </w:t>
      </w:r>
      <w:r w:rsidR="00D22E66" w:rsidRPr="00A12F97">
        <w:rPr>
          <w:rFonts w:ascii="Verdana" w:hAnsi="Verdana"/>
        </w:rPr>
        <w:t>és/</w:t>
      </w:r>
      <w:r w:rsidRPr="00A12F97">
        <w:rPr>
          <w:rFonts w:ascii="Verdana" w:hAnsi="Verdana"/>
        </w:rPr>
        <w:t>vagy bontási munkát.</w:t>
      </w:r>
    </w:p>
    <w:p w14:paraId="5D051529" w14:textId="77777777" w:rsidR="00787DF6" w:rsidRPr="00A12F97" w:rsidRDefault="00787DF6" w:rsidP="00787DF6">
      <w:pPr>
        <w:spacing w:line="276" w:lineRule="auto"/>
        <w:jc w:val="both"/>
        <w:rPr>
          <w:rFonts w:ascii="Verdana" w:hAnsi="Verdana"/>
          <w:color w:val="000000"/>
        </w:rPr>
      </w:pPr>
    </w:p>
    <w:p w14:paraId="2709B264"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Amennyiben a Bérlő a 8.16. pontban foglaltak ellenére a tevékenységére vonatkozó jogszabályi előírások megsértésével helyez el idegen eszközt a Bérbeadó KIF hálózatának oszlopain.</w:t>
      </w:r>
    </w:p>
    <w:p w14:paraId="3A0D80C4" w14:textId="77777777" w:rsidR="00787DF6" w:rsidRPr="00A12F97" w:rsidRDefault="00787DF6" w:rsidP="00787DF6">
      <w:pPr>
        <w:spacing w:line="276" w:lineRule="auto"/>
        <w:ind w:left="900"/>
        <w:jc w:val="both"/>
        <w:rPr>
          <w:rFonts w:ascii="Verdana" w:hAnsi="Verdana"/>
          <w:color w:val="000000"/>
        </w:rPr>
      </w:pPr>
    </w:p>
    <w:p w14:paraId="3311C242"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 xml:space="preserve">Amennyiben a Bérlő jelen Megállapodással összefüggő, vagy jelen Megállapodás teljesítésének körén kívül eső magatartásával kárt okoz a Bérbeadónak, vagy a Bérbeadó és a Bérbeadó cégcsoportjába tartozó egyéb cég jó hírnevét megsérti, vagy </w:t>
      </w:r>
    </w:p>
    <w:p w14:paraId="4B563CC3" w14:textId="77777777" w:rsidR="00787DF6" w:rsidRPr="00A12F97" w:rsidRDefault="00787DF6" w:rsidP="00787DF6">
      <w:pPr>
        <w:widowControl w:val="0"/>
        <w:spacing w:line="276" w:lineRule="auto"/>
        <w:jc w:val="both"/>
        <w:rPr>
          <w:rFonts w:ascii="Verdana" w:hAnsi="Verdana"/>
          <w:color w:val="000000"/>
        </w:rPr>
      </w:pPr>
    </w:p>
    <w:p w14:paraId="4665D610"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 jelen Megállapodásból következő feladatait határidőben nem végzi el, ill. elfogadható időn belül nem tesz eleget a jelen Megállapodásban foglalt kötelezettségeinek, vagy</w:t>
      </w:r>
    </w:p>
    <w:p w14:paraId="4BD1F9C1" w14:textId="77777777" w:rsidR="00787DF6" w:rsidRPr="00A12F97" w:rsidRDefault="00787DF6" w:rsidP="00787DF6">
      <w:pPr>
        <w:widowControl w:val="0"/>
        <w:spacing w:line="276" w:lineRule="auto"/>
        <w:ind w:left="720"/>
        <w:jc w:val="both"/>
        <w:rPr>
          <w:rFonts w:ascii="Verdana" w:hAnsi="Verdana"/>
          <w:color w:val="000000"/>
        </w:rPr>
      </w:pPr>
    </w:p>
    <w:p w14:paraId="51674810"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 felszerelt idegen eszköz esetlegesen bekövetkező, és a Bérbeadó munkabiztonsági előírásait megszegő hibáját ésszerű időn belül nem hárítja el, ezzel kapcsolatos feladatait a szakmai elvárásoknak meg nem felelő módon látja el, vagy</w:t>
      </w:r>
    </w:p>
    <w:p w14:paraId="02447DAF" w14:textId="77777777" w:rsidR="00787DF6" w:rsidRPr="00A12F97" w:rsidRDefault="00787DF6" w:rsidP="00787DF6">
      <w:pPr>
        <w:pStyle w:val="Listaszerbekezds"/>
        <w:spacing w:line="276" w:lineRule="auto"/>
        <w:rPr>
          <w:rFonts w:ascii="Verdana" w:hAnsi="Verdana"/>
          <w:color w:val="000000"/>
        </w:rPr>
      </w:pPr>
    </w:p>
    <w:p w14:paraId="18965D52"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olyan tevékenységet folytat, mely a Bérbeadó vagy a Bérbeadó cégcsoportjába tartozó egyéb cég érdekeit sérti, veszélyezteti, vagy</w:t>
      </w:r>
    </w:p>
    <w:p w14:paraId="5B86D5DA" w14:textId="77777777" w:rsidR="00787DF6" w:rsidRPr="00A12F97" w:rsidRDefault="00787DF6" w:rsidP="00787DF6">
      <w:pPr>
        <w:spacing w:line="276" w:lineRule="auto"/>
        <w:ind w:left="708"/>
        <w:rPr>
          <w:rFonts w:ascii="Verdana" w:hAnsi="Verdana"/>
          <w:color w:val="000000"/>
        </w:rPr>
      </w:pPr>
    </w:p>
    <w:p w14:paraId="5EC6EC7A"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olyan változás következik be a jelen Megállapodás megkötésekor hatályos jogszabályi körülményekben, a Bérbeadó tevékenységére vonatkozó egyéb előírásokban, hatósági határozatokban vagy a Bérbeadó üzletpolitikájában, amely a jelen Megállapodás fenntartását nem teszi lehetővé.</w:t>
      </w:r>
    </w:p>
    <w:p w14:paraId="106AEDD3" w14:textId="77777777" w:rsidR="00787DF6" w:rsidRPr="00A12F97" w:rsidRDefault="00787DF6" w:rsidP="00787DF6">
      <w:pPr>
        <w:pStyle w:val="Listaszerbekezds"/>
        <w:tabs>
          <w:tab w:val="left" w:pos="851"/>
        </w:tabs>
        <w:spacing w:line="276" w:lineRule="auto"/>
        <w:ind w:left="0"/>
        <w:jc w:val="both"/>
        <w:rPr>
          <w:rFonts w:ascii="Verdana" w:hAnsi="Verdana"/>
        </w:rPr>
      </w:pPr>
    </w:p>
    <w:p w14:paraId="71326189" w14:textId="77777777" w:rsidR="00787DF6" w:rsidRPr="00A12F97" w:rsidRDefault="00787DF6">
      <w:pPr>
        <w:numPr>
          <w:ilvl w:val="1"/>
          <w:numId w:val="12"/>
        </w:numPr>
        <w:tabs>
          <w:tab w:val="left" w:pos="709"/>
        </w:tabs>
        <w:spacing w:line="276" w:lineRule="auto"/>
        <w:ind w:left="0" w:firstLine="0"/>
        <w:jc w:val="both"/>
        <w:rPr>
          <w:rFonts w:ascii="Verdana" w:hAnsi="Verdana"/>
          <w:color w:val="000000"/>
        </w:rPr>
      </w:pPr>
      <w:r w:rsidRPr="00A12F97">
        <w:rPr>
          <w:rFonts w:ascii="Verdana" w:hAnsi="Verdana"/>
          <w:color w:val="000000"/>
        </w:rPr>
        <w:t>Jelen Megállapodást bármelyik Szerződő Fél akkor is felmondhatja azonnali hatállyal, ha a Megállapodás hatálya alatt</w:t>
      </w:r>
    </w:p>
    <w:p w14:paraId="34D4B337" w14:textId="77777777" w:rsidR="00787DF6" w:rsidRPr="00A12F97" w:rsidRDefault="00787DF6" w:rsidP="00787DF6">
      <w:pPr>
        <w:spacing w:line="276" w:lineRule="auto"/>
        <w:ind w:left="360"/>
        <w:rPr>
          <w:rFonts w:ascii="Verdana" w:hAnsi="Verdana"/>
          <w:color w:val="000000"/>
        </w:rPr>
      </w:pPr>
    </w:p>
    <w:p w14:paraId="5EEC14ED"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 xml:space="preserve">a másik Fél ellen csőd-, felszámolási eljárás vagy végelszámolás indul, vagy </w:t>
      </w:r>
    </w:p>
    <w:p w14:paraId="21EBC109" w14:textId="77777777" w:rsidR="00787DF6" w:rsidRPr="00A12F97" w:rsidRDefault="00787DF6" w:rsidP="00787DF6">
      <w:pPr>
        <w:widowControl w:val="0"/>
        <w:tabs>
          <w:tab w:val="num" w:pos="1440"/>
        </w:tabs>
        <w:spacing w:line="276" w:lineRule="auto"/>
        <w:ind w:left="720"/>
        <w:jc w:val="both"/>
        <w:rPr>
          <w:rFonts w:ascii="Verdana" w:hAnsi="Verdana"/>
          <w:color w:val="000000"/>
        </w:rPr>
      </w:pPr>
    </w:p>
    <w:p w14:paraId="6C593030"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lastRenderedPageBreak/>
        <w:t>a másik Fél az üzleti tevékenységét vagy a kifizetéseit felfüggeszti, vagy</w:t>
      </w:r>
    </w:p>
    <w:p w14:paraId="349A8AF0" w14:textId="77777777" w:rsidR="00787DF6" w:rsidRPr="00A12F97" w:rsidRDefault="00787DF6" w:rsidP="00787DF6">
      <w:pPr>
        <w:spacing w:line="276" w:lineRule="auto"/>
        <w:ind w:left="708"/>
        <w:rPr>
          <w:rFonts w:ascii="Verdana" w:hAnsi="Verdana"/>
          <w:color w:val="000000"/>
        </w:rPr>
      </w:pPr>
    </w:p>
    <w:p w14:paraId="27D0E970"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 másik Fél teljes egészében vagy részben elveszíti döntési szabadságát vagy a vagyona feletti rendelkezési jogát bármilyen módon, függetlenül attól, hogy ez a helyzet visszafordítható-e, vagy</w:t>
      </w:r>
    </w:p>
    <w:p w14:paraId="149835C6" w14:textId="77777777" w:rsidR="00787DF6" w:rsidRPr="00A12F97" w:rsidRDefault="00787DF6" w:rsidP="00787DF6">
      <w:pPr>
        <w:spacing w:line="276" w:lineRule="auto"/>
        <w:ind w:left="708"/>
        <w:rPr>
          <w:rFonts w:ascii="Verdana" w:hAnsi="Verdana"/>
          <w:color w:val="000000"/>
        </w:rPr>
      </w:pPr>
    </w:p>
    <w:p w14:paraId="2E53965E"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r w:rsidRPr="00A12F97">
        <w:rPr>
          <w:rFonts w:ascii="Verdana" w:hAnsi="Verdana"/>
        </w:rPr>
        <w:t>a másik Fél a jelen Megállapodásból származó bármely kötelezettségét megszegte, és az érintett Fél előzőleg legalább 30 naptári napos határidő kitűzésével, a jogkövetkezményekre való figyelmeztetéssel – felszólította a szerződésszegő Felet a szerződésszegés megszüntetésére, de a határidő eredménytelenül telt el, vagy</w:t>
      </w:r>
    </w:p>
    <w:p w14:paraId="57BC58C8" w14:textId="77777777" w:rsidR="00787DF6" w:rsidRPr="00A12F97" w:rsidRDefault="00787DF6" w:rsidP="00787DF6">
      <w:pPr>
        <w:spacing w:line="276" w:lineRule="auto"/>
        <w:ind w:left="708"/>
        <w:rPr>
          <w:rFonts w:ascii="Verdana" w:hAnsi="Verdana"/>
          <w:color w:val="000000"/>
        </w:rPr>
      </w:pPr>
    </w:p>
    <w:p w14:paraId="6FA6D92E" w14:textId="77777777" w:rsidR="00787DF6" w:rsidRPr="00A12F97" w:rsidRDefault="00787DF6">
      <w:pPr>
        <w:pStyle w:val="Listaszerbekezds"/>
        <w:numPr>
          <w:ilvl w:val="2"/>
          <w:numId w:val="12"/>
        </w:numPr>
        <w:tabs>
          <w:tab w:val="left" w:pos="993"/>
        </w:tabs>
        <w:spacing w:line="276" w:lineRule="auto"/>
        <w:ind w:left="0" w:firstLine="0"/>
        <w:jc w:val="both"/>
        <w:rPr>
          <w:rFonts w:ascii="Verdana" w:hAnsi="Verdana"/>
        </w:rPr>
      </w:pPr>
      <w:proofErr w:type="spellStart"/>
      <w:r w:rsidRPr="00A12F97">
        <w:rPr>
          <w:rFonts w:ascii="Verdana" w:hAnsi="Verdana"/>
        </w:rPr>
        <w:t>vis</w:t>
      </w:r>
      <w:proofErr w:type="spellEnd"/>
      <w:r w:rsidRPr="00A12F97">
        <w:rPr>
          <w:rFonts w:ascii="Verdana" w:hAnsi="Verdana"/>
        </w:rPr>
        <w:t xml:space="preserve"> maior helyzet állt elő, és 30 naptári napon belül nem fejeződött be.</w:t>
      </w:r>
    </w:p>
    <w:p w14:paraId="6EE6A275" w14:textId="77777777" w:rsidR="00787DF6" w:rsidRPr="00A12F97" w:rsidRDefault="00787DF6" w:rsidP="00787DF6">
      <w:pPr>
        <w:pStyle w:val="Listaszerbekezds"/>
        <w:tabs>
          <w:tab w:val="left" w:pos="851"/>
        </w:tabs>
        <w:spacing w:line="276" w:lineRule="auto"/>
        <w:ind w:left="0"/>
        <w:jc w:val="both"/>
        <w:rPr>
          <w:rFonts w:ascii="Verdana" w:hAnsi="Verdana"/>
          <w:color w:val="000000"/>
        </w:rPr>
      </w:pPr>
    </w:p>
    <w:p w14:paraId="20F36050" w14:textId="77777777"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color w:val="000000"/>
        </w:rPr>
        <w:t>Jelen Megállapodást 60 naptári napos felmondási idővel bármelyik Szerződő Fél felmondhatja rendes felmondással.</w:t>
      </w:r>
    </w:p>
    <w:p w14:paraId="33C28FA4" w14:textId="77777777" w:rsidR="00787DF6" w:rsidRPr="00A12F97" w:rsidRDefault="00787DF6" w:rsidP="00787DF6">
      <w:pPr>
        <w:tabs>
          <w:tab w:val="left" w:pos="709"/>
        </w:tabs>
        <w:spacing w:line="276" w:lineRule="auto"/>
        <w:jc w:val="both"/>
        <w:rPr>
          <w:rFonts w:ascii="Verdana" w:hAnsi="Verdana"/>
        </w:rPr>
      </w:pPr>
    </w:p>
    <w:p w14:paraId="4A0D515B" w14:textId="428D8AA0" w:rsidR="00787DF6" w:rsidRPr="00A12F97" w:rsidRDefault="00787DF6">
      <w:pPr>
        <w:numPr>
          <w:ilvl w:val="1"/>
          <w:numId w:val="12"/>
        </w:numPr>
        <w:tabs>
          <w:tab w:val="left" w:pos="709"/>
        </w:tabs>
        <w:spacing w:line="276" w:lineRule="auto"/>
        <w:ind w:left="0" w:firstLine="0"/>
        <w:jc w:val="both"/>
        <w:rPr>
          <w:rFonts w:ascii="Verdana" w:hAnsi="Verdana"/>
        </w:rPr>
      </w:pPr>
      <w:r w:rsidRPr="00A12F97">
        <w:rPr>
          <w:rFonts w:ascii="Verdana" w:hAnsi="Verdana"/>
        </w:rPr>
        <w:t xml:space="preserve">Jelen Megállapodás mindhárom Szerződő Fél általi aláírásakor lép hatályba, határozatlan időre szól, és módosításig, illetve mindaddig érvényes, amíg a 2. pont szerinti, a Szerződő Felek által közösen üzemeltetett közös használatú oszlopok és a rajtuk elhelyezett idegen eszközök léteznek. </w:t>
      </w:r>
      <w:r w:rsidRPr="00A12F97">
        <w:rPr>
          <w:rFonts w:ascii="Verdana" w:hAnsi="Verdana"/>
          <w:color w:val="000000"/>
        </w:rPr>
        <w:t xml:space="preserve">Hatályba lépésével egyidejűleg, minden külön nyilatkozat és jogcselekmény nélkül </w:t>
      </w:r>
      <w:r w:rsidRPr="00A12F97">
        <w:rPr>
          <w:rFonts w:ascii="Verdana" w:hAnsi="Verdana"/>
        </w:rPr>
        <w:t xml:space="preserve">a Szerződő Felek között azonos tárgykörben korábban kötött „Üzemeltetési megállapodás” </w:t>
      </w:r>
      <w:r w:rsidR="00D22E66" w:rsidRPr="00A12F97">
        <w:rPr>
          <w:rFonts w:ascii="Verdana" w:hAnsi="Verdana"/>
        </w:rPr>
        <w:t>hatályát</w:t>
      </w:r>
      <w:r w:rsidRPr="00A12F97">
        <w:rPr>
          <w:rFonts w:ascii="Verdana" w:hAnsi="Verdana"/>
        </w:rPr>
        <w:t xml:space="preserve"> veszti.</w:t>
      </w:r>
    </w:p>
    <w:p w14:paraId="7BF6F489" w14:textId="77777777" w:rsidR="00787DF6" w:rsidRPr="00A12F97" w:rsidRDefault="00787DF6" w:rsidP="00787DF6">
      <w:pPr>
        <w:tabs>
          <w:tab w:val="left" w:pos="709"/>
        </w:tabs>
        <w:spacing w:line="276" w:lineRule="auto"/>
        <w:jc w:val="both"/>
        <w:rPr>
          <w:rFonts w:ascii="Verdana" w:hAnsi="Verdana"/>
        </w:rPr>
      </w:pPr>
    </w:p>
    <w:p w14:paraId="4C101BDD" w14:textId="77777777" w:rsidR="00787DF6" w:rsidRPr="00A12F97" w:rsidRDefault="00787DF6">
      <w:pPr>
        <w:numPr>
          <w:ilvl w:val="1"/>
          <w:numId w:val="12"/>
        </w:numPr>
        <w:tabs>
          <w:tab w:val="left" w:pos="709"/>
        </w:tabs>
        <w:spacing w:line="276" w:lineRule="auto"/>
        <w:ind w:left="0" w:firstLine="0"/>
        <w:jc w:val="both"/>
        <w:rPr>
          <w:rFonts w:ascii="Verdana" w:hAnsi="Verdana"/>
          <w:color w:val="000000"/>
        </w:rPr>
      </w:pPr>
      <w:r w:rsidRPr="00A12F97">
        <w:rPr>
          <w:rFonts w:ascii="Verdana" w:hAnsi="Verdana"/>
          <w:color w:val="000000"/>
        </w:rPr>
        <w:t xml:space="preserve">A Szerződő Felek jelen Megállapodást közös megegyezéssel, írásban módosíthatják.  </w:t>
      </w:r>
    </w:p>
    <w:p w14:paraId="2109BCF0" w14:textId="77777777" w:rsidR="00787DF6" w:rsidRPr="00A12F97" w:rsidRDefault="00787DF6" w:rsidP="00787DF6">
      <w:pPr>
        <w:spacing w:line="276" w:lineRule="auto"/>
        <w:jc w:val="both"/>
        <w:rPr>
          <w:rFonts w:ascii="Verdana" w:hAnsi="Verdana"/>
          <w:color w:val="000000"/>
        </w:rPr>
      </w:pPr>
    </w:p>
    <w:p w14:paraId="0DA1F9E3" w14:textId="77777777" w:rsidR="00787DF6" w:rsidRPr="00A12F97" w:rsidRDefault="00787DF6">
      <w:pPr>
        <w:numPr>
          <w:ilvl w:val="1"/>
          <w:numId w:val="12"/>
        </w:numPr>
        <w:tabs>
          <w:tab w:val="left" w:pos="709"/>
        </w:tabs>
        <w:spacing w:line="276" w:lineRule="auto"/>
        <w:ind w:left="0" w:firstLine="0"/>
        <w:jc w:val="both"/>
        <w:rPr>
          <w:rFonts w:ascii="Verdana" w:hAnsi="Verdana"/>
          <w:color w:val="000000"/>
        </w:rPr>
      </w:pPr>
      <w:r w:rsidRPr="00A12F97">
        <w:rPr>
          <w:rFonts w:ascii="Verdana" w:hAnsi="Verdana"/>
        </w:rPr>
        <w:t xml:space="preserve">Amennyiben a Szabályzatban, valamint a Bérbeadóra vonatkozó adatokban – például szervezeti felépítés, kapcsolattartók személye, </w:t>
      </w:r>
      <w:proofErr w:type="gramStart"/>
      <w:r w:rsidRPr="00A12F97">
        <w:rPr>
          <w:rFonts w:ascii="Verdana" w:hAnsi="Verdana"/>
        </w:rPr>
        <w:t>elérhetőségek,</w:t>
      </w:r>
      <w:proofErr w:type="gramEnd"/>
      <w:r w:rsidRPr="00A12F97">
        <w:rPr>
          <w:rFonts w:ascii="Verdana" w:hAnsi="Verdana"/>
        </w:rPr>
        <w:t xml:space="preserve"> stb. – változás következik be, akkor a Bérbeadó erről értesítő levélben tájékoztatja a Bérlőt, mely levél jelen Megállapodáshoz csatolandó és azzal együtt kezelendő.</w:t>
      </w:r>
    </w:p>
    <w:p w14:paraId="19FC43DF" w14:textId="77777777" w:rsidR="00787DF6" w:rsidRPr="00A12F97" w:rsidRDefault="00787DF6" w:rsidP="00787DF6">
      <w:pPr>
        <w:pStyle w:val="Listaszerbekezds"/>
        <w:spacing w:line="276" w:lineRule="auto"/>
        <w:rPr>
          <w:rFonts w:ascii="Verdana" w:hAnsi="Verdana"/>
        </w:rPr>
      </w:pPr>
    </w:p>
    <w:p w14:paraId="7DC483A5" w14:textId="68B23521" w:rsidR="00787DF6" w:rsidRPr="00A12F97" w:rsidRDefault="00787DF6">
      <w:pPr>
        <w:numPr>
          <w:ilvl w:val="1"/>
          <w:numId w:val="12"/>
        </w:numPr>
        <w:tabs>
          <w:tab w:val="left" w:pos="851"/>
        </w:tabs>
        <w:spacing w:line="276" w:lineRule="auto"/>
        <w:ind w:left="0" w:firstLine="0"/>
        <w:jc w:val="both"/>
        <w:rPr>
          <w:rFonts w:ascii="Verdana" w:hAnsi="Verdana"/>
          <w:color w:val="000000"/>
        </w:rPr>
      </w:pPr>
      <w:r w:rsidRPr="00A12F97">
        <w:rPr>
          <w:rFonts w:ascii="Verdana" w:hAnsi="Verdana"/>
        </w:rPr>
        <w:t xml:space="preserve">A Szerződő Felek megállapodnak abban, hogy amennyiben az idegen eszköz elhelyezésének következményeként a Bérbeadóval szemben a KIF </w:t>
      </w:r>
      <w:r w:rsidR="00D22E66" w:rsidRPr="00A12F97">
        <w:rPr>
          <w:rFonts w:ascii="Verdana" w:hAnsi="Verdana"/>
        </w:rPr>
        <w:t>hálózat</w:t>
      </w:r>
      <w:r w:rsidRPr="00A12F97">
        <w:rPr>
          <w:rFonts w:ascii="Verdana" w:hAnsi="Verdana"/>
        </w:rPr>
        <w:t xml:space="preserve"> nyomvonala által érintett idegen ingatlanok tulajdonosai az idegen eszköz miatt utólagos kártalanítási követeléssel lépnének fel, a Bérlő ennek következményeit vállalja.</w:t>
      </w:r>
    </w:p>
    <w:p w14:paraId="76FB55A3" w14:textId="77777777" w:rsidR="00787DF6" w:rsidRPr="00A12F97" w:rsidRDefault="00787DF6" w:rsidP="00787DF6">
      <w:pPr>
        <w:spacing w:line="276" w:lineRule="auto"/>
        <w:ind w:left="720"/>
        <w:jc w:val="both"/>
        <w:rPr>
          <w:rFonts w:ascii="Verdana" w:hAnsi="Verdana"/>
          <w:color w:val="000000"/>
        </w:rPr>
      </w:pPr>
    </w:p>
    <w:p w14:paraId="2311426E" w14:textId="77777777" w:rsidR="00787DF6" w:rsidRPr="00A12F97" w:rsidRDefault="00787DF6">
      <w:pPr>
        <w:numPr>
          <w:ilvl w:val="1"/>
          <w:numId w:val="12"/>
        </w:numPr>
        <w:tabs>
          <w:tab w:val="left" w:pos="851"/>
        </w:tabs>
        <w:spacing w:line="276" w:lineRule="auto"/>
        <w:ind w:left="0" w:firstLine="0"/>
        <w:jc w:val="both"/>
        <w:rPr>
          <w:rFonts w:ascii="Verdana" w:hAnsi="Verdana"/>
        </w:rPr>
      </w:pPr>
      <w:r w:rsidRPr="00A12F97">
        <w:rPr>
          <w:rFonts w:ascii="Verdana" w:hAnsi="Verdana"/>
        </w:rPr>
        <w:t>A jelen Megállapodás keretében nem szabályozott kérdésekben a magyar jog és a magyar szabványok rendelkezéseit, továbbá a Bérbeadó vonatkozó belső írásos rendelkezéseit kell alkalmazni.</w:t>
      </w:r>
    </w:p>
    <w:p w14:paraId="682E454F" w14:textId="1EBBED15" w:rsidR="00787DF6" w:rsidRPr="00A12F97" w:rsidRDefault="00787DF6" w:rsidP="00787DF6">
      <w:pPr>
        <w:tabs>
          <w:tab w:val="left" w:pos="709"/>
        </w:tabs>
        <w:spacing w:line="276" w:lineRule="auto"/>
        <w:jc w:val="both"/>
        <w:rPr>
          <w:rFonts w:ascii="Verdana" w:hAnsi="Verdana"/>
        </w:rPr>
      </w:pPr>
    </w:p>
    <w:p w14:paraId="2A82EF09" w14:textId="40E935D0" w:rsidR="00626AA0" w:rsidRPr="00A12F97" w:rsidRDefault="00626AA0" w:rsidP="00787DF6">
      <w:pPr>
        <w:tabs>
          <w:tab w:val="left" w:pos="709"/>
        </w:tabs>
        <w:spacing w:line="276" w:lineRule="auto"/>
        <w:jc w:val="both"/>
        <w:rPr>
          <w:rFonts w:ascii="Verdana" w:hAnsi="Verdana"/>
        </w:rPr>
      </w:pPr>
    </w:p>
    <w:p w14:paraId="4DC2559D" w14:textId="335B34D6" w:rsidR="00626AA0" w:rsidRPr="00A12F97" w:rsidRDefault="00626AA0" w:rsidP="00787DF6">
      <w:pPr>
        <w:tabs>
          <w:tab w:val="left" w:pos="709"/>
        </w:tabs>
        <w:spacing w:line="276" w:lineRule="auto"/>
        <w:jc w:val="both"/>
        <w:rPr>
          <w:rFonts w:ascii="Verdana" w:hAnsi="Verdana"/>
        </w:rPr>
      </w:pPr>
    </w:p>
    <w:p w14:paraId="4D06D68D" w14:textId="1A61ACC7" w:rsidR="00626AA0" w:rsidRPr="00A12F97" w:rsidRDefault="00626AA0" w:rsidP="00787DF6">
      <w:pPr>
        <w:tabs>
          <w:tab w:val="left" w:pos="709"/>
        </w:tabs>
        <w:spacing w:line="276" w:lineRule="auto"/>
        <w:jc w:val="both"/>
        <w:rPr>
          <w:rFonts w:ascii="Verdana" w:hAnsi="Verdana"/>
        </w:rPr>
      </w:pPr>
    </w:p>
    <w:p w14:paraId="302E01B2" w14:textId="7003D45D" w:rsidR="00626AA0" w:rsidRPr="00A12F97" w:rsidRDefault="00626AA0" w:rsidP="00787DF6">
      <w:pPr>
        <w:tabs>
          <w:tab w:val="left" w:pos="709"/>
        </w:tabs>
        <w:spacing w:line="276" w:lineRule="auto"/>
        <w:jc w:val="both"/>
        <w:rPr>
          <w:rFonts w:ascii="Verdana" w:hAnsi="Verdana"/>
        </w:rPr>
      </w:pPr>
    </w:p>
    <w:p w14:paraId="5DF6F7A8" w14:textId="6687DC3E" w:rsidR="00626AA0" w:rsidRPr="00A12F97" w:rsidRDefault="00626AA0" w:rsidP="00787DF6">
      <w:pPr>
        <w:tabs>
          <w:tab w:val="left" w:pos="709"/>
        </w:tabs>
        <w:spacing w:line="276" w:lineRule="auto"/>
        <w:jc w:val="both"/>
        <w:rPr>
          <w:rFonts w:ascii="Verdana" w:hAnsi="Verdana"/>
        </w:rPr>
      </w:pPr>
    </w:p>
    <w:p w14:paraId="05192C2A" w14:textId="31C0017A" w:rsidR="00626AA0" w:rsidRPr="00A12F97" w:rsidRDefault="00626AA0" w:rsidP="00787DF6">
      <w:pPr>
        <w:tabs>
          <w:tab w:val="left" w:pos="709"/>
        </w:tabs>
        <w:spacing w:line="276" w:lineRule="auto"/>
        <w:jc w:val="both"/>
        <w:rPr>
          <w:rFonts w:ascii="Verdana" w:hAnsi="Verdana"/>
        </w:rPr>
      </w:pPr>
    </w:p>
    <w:p w14:paraId="2E058455" w14:textId="24B270A5" w:rsidR="00626AA0" w:rsidRPr="00A12F97" w:rsidRDefault="00626AA0" w:rsidP="00787DF6">
      <w:pPr>
        <w:tabs>
          <w:tab w:val="left" w:pos="709"/>
        </w:tabs>
        <w:spacing w:line="276" w:lineRule="auto"/>
        <w:jc w:val="both"/>
        <w:rPr>
          <w:rFonts w:ascii="Verdana" w:hAnsi="Verdana"/>
        </w:rPr>
      </w:pPr>
    </w:p>
    <w:p w14:paraId="6C983385" w14:textId="25FD5D65" w:rsidR="00626AA0" w:rsidRPr="00A12F97" w:rsidRDefault="00626AA0" w:rsidP="00787DF6">
      <w:pPr>
        <w:tabs>
          <w:tab w:val="left" w:pos="709"/>
        </w:tabs>
        <w:spacing w:line="276" w:lineRule="auto"/>
        <w:jc w:val="both"/>
        <w:rPr>
          <w:rFonts w:ascii="Verdana" w:hAnsi="Verdana"/>
        </w:rPr>
      </w:pPr>
    </w:p>
    <w:p w14:paraId="03F4AAB6" w14:textId="5C45B260" w:rsidR="00626AA0" w:rsidRPr="00A12F97" w:rsidRDefault="00626AA0" w:rsidP="00787DF6">
      <w:pPr>
        <w:tabs>
          <w:tab w:val="left" w:pos="709"/>
        </w:tabs>
        <w:spacing w:line="276" w:lineRule="auto"/>
        <w:jc w:val="both"/>
        <w:rPr>
          <w:rFonts w:ascii="Verdana" w:hAnsi="Verdana"/>
        </w:rPr>
      </w:pPr>
    </w:p>
    <w:p w14:paraId="78D8F7CB" w14:textId="36A72EAB" w:rsidR="00626AA0" w:rsidRPr="00A12F97" w:rsidRDefault="00626AA0" w:rsidP="00787DF6">
      <w:pPr>
        <w:tabs>
          <w:tab w:val="left" w:pos="709"/>
        </w:tabs>
        <w:spacing w:line="276" w:lineRule="auto"/>
        <w:jc w:val="both"/>
        <w:rPr>
          <w:rFonts w:ascii="Verdana" w:hAnsi="Verdana"/>
        </w:rPr>
      </w:pPr>
    </w:p>
    <w:p w14:paraId="46B61CC7" w14:textId="537AE325" w:rsidR="00626AA0" w:rsidRPr="00A12F97" w:rsidRDefault="00626AA0" w:rsidP="00787DF6">
      <w:pPr>
        <w:tabs>
          <w:tab w:val="left" w:pos="709"/>
        </w:tabs>
        <w:spacing w:line="276" w:lineRule="auto"/>
        <w:jc w:val="both"/>
        <w:rPr>
          <w:rFonts w:ascii="Verdana" w:hAnsi="Verdana"/>
        </w:rPr>
      </w:pPr>
    </w:p>
    <w:p w14:paraId="2C68EF04" w14:textId="50A6277F" w:rsidR="00626AA0" w:rsidRPr="00A12F97" w:rsidRDefault="00626AA0" w:rsidP="00787DF6">
      <w:pPr>
        <w:tabs>
          <w:tab w:val="left" w:pos="709"/>
        </w:tabs>
        <w:spacing w:line="276" w:lineRule="auto"/>
        <w:jc w:val="both"/>
        <w:rPr>
          <w:rFonts w:ascii="Verdana" w:hAnsi="Verdana"/>
        </w:rPr>
      </w:pPr>
    </w:p>
    <w:p w14:paraId="11461213" w14:textId="48301BB3" w:rsidR="00626AA0" w:rsidRPr="00A12F97" w:rsidRDefault="00626AA0" w:rsidP="00787DF6">
      <w:pPr>
        <w:tabs>
          <w:tab w:val="left" w:pos="709"/>
        </w:tabs>
        <w:spacing w:line="276" w:lineRule="auto"/>
        <w:jc w:val="both"/>
        <w:rPr>
          <w:rFonts w:ascii="Verdana" w:hAnsi="Verdana"/>
        </w:rPr>
      </w:pPr>
    </w:p>
    <w:p w14:paraId="78A36FBA" w14:textId="31021A46" w:rsidR="00626AA0" w:rsidRPr="00A12F97" w:rsidRDefault="00626AA0" w:rsidP="00787DF6">
      <w:pPr>
        <w:tabs>
          <w:tab w:val="left" w:pos="709"/>
        </w:tabs>
        <w:spacing w:line="276" w:lineRule="auto"/>
        <w:jc w:val="both"/>
        <w:rPr>
          <w:rFonts w:ascii="Verdana" w:hAnsi="Verdana"/>
        </w:rPr>
      </w:pPr>
    </w:p>
    <w:p w14:paraId="38B6B1E4" w14:textId="53D35616" w:rsidR="00626AA0" w:rsidRPr="00A12F97" w:rsidRDefault="00626AA0" w:rsidP="00787DF6">
      <w:pPr>
        <w:tabs>
          <w:tab w:val="left" w:pos="709"/>
        </w:tabs>
        <w:spacing w:line="276" w:lineRule="auto"/>
        <w:jc w:val="both"/>
        <w:rPr>
          <w:rFonts w:ascii="Verdana" w:hAnsi="Verdana"/>
        </w:rPr>
      </w:pPr>
    </w:p>
    <w:p w14:paraId="6D9A7729" w14:textId="77777777" w:rsidR="00626AA0" w:rsidRPr="00A12F97" w:rsidRDefault="00626AA0" w:rsidP="00787DF6">
      <w:pPr>
        <w:tabs>
          <w:tab w:val="left" w:pos="709"/>
        </w:tabs>
        <w:spacing w:line="276" w:lineRule="auto"/>
        <w:jc w:val="both"/>
        <w:rPr>
          <w:rFonts w:ascii="Verdana" w:hAnsi="Verdana"/>
        </w:rPr>
      </w:pPr>
    </w:p>
    <w:p w14:paraId="0F8CA524" w14:textId="35229046" w:rsidR="00787DF6" w:rsidRPr="00A12F97" w:rsidRDefault="00787DF6">
      <w:pPr>
        <w:numPr>
          <w:ilvl w:val="1"/>
          <w:numId w:val="12"/>
        </w:numPr>
        <w:tabs>
          <w:tab w:val="left" w:pos="851"/>
        </w:tabs>
        <w:spacing w:line="276" w:lineRule="auto"/>
        <w:ind w:left="0" w:firstLine="0"/>
        <w:jc w:val="both"/>
        <w:rPr>
          <w:rFonts w:ascii="Verdana" w:hAnsi="Verdana"/>
        </w:rPr>
      </w:pPr>
      <w:r w:rsidRPr="00A12F97">
        <w:rPr>
          <w:rFonts w:ascii="Verdana" w:hAnsi="Verdana"/>
        </w:rPr>
        <w:lastRenderedPageBreak/>
        <w:t>Jelen Megállapodás mellékletét képezik az alábbi dokumentumok:</w:t>
      </w:r>
    </w:p>
    <w:p w14:paraId="21A81638" w14:textId="25181F5D" w:rsidR="00787DF6" w:rsidRPr="00A12F97" w:rsidRDefault="00787DF6">
      <w:pPr>
        <w:numPr>
          <w:ilvl w:val="0"/>
          <w:numId w:val="5"/>
        </w:numPr>
        <w:tabs>
          <w:tab w:val="clear" w:pos="720"/>
          <w:tab w:val="num" w:pos="426"/>
        </w:tabs>
        <w:spacing w:line="276" w:lineRule="auto"/>
        <w:ind w:left="426" w:hanging="426"/>
        <w:jc w:val="both"/>
        <w:rPr>
          <w:rFonts w:ascii="Verdana" w:hAnsi="Verdana"/>
        </w:rPr>
      </w:pPr>
      <w:r w:rsidRPr="00A12F97">
        <w:rPr>
          <w:rFonts w:ascii="Verdana" w:hAnsi="Verdana"/>
        </w:rPr>
        <w:t>„</w:t>
      </w:r>
      <w:r w:rsidRPr="00A12F97">
        <w:rPr>
          <w:rFonts w:ascii="Verdana" w:hAnsi="Verdana"/>
          <w:b/>
          <w:bCs/>
        </w:rPr>
        <w:t>22</w:t>
      </w:r>
      <w:r w:rsidR="00D22E66" w:rsidRPr="00A12F97">
        <w:rPr>
          <w:rFonts w:ascii="Verdana" w:hAnsi="Verdana"/>
          <w:b/>
          <w:bCs/>
        </w:rPr>
        <w:t>11_00_F_A</w:t>
      </w:r>
      <w:r w:rsidRPr="00A12F97">
        <w:rPr>
          <w:rFonts w:ascii="Verdana" w:hAnsi="Verdana"/>
        </w:rPr>
        <w:t xml:space="preserve"> </w:t>
      </w:r>
      <w:r w:rsidRPr="00A12F97">
        <w:rPr>
          <w:rFonts w:ascii="Verdana" w:hAnsi="Verdana"/>
          <w:i/>
          <w:iCs/>
        </w:rPr>
        <w:t>Idegen tulajdonú eszközök elhelyezése hálózati létesítményeken – Szabályzat</w:t>
      </w:r>
      <w:r w:rsidRPr="00A12F97">
        <w:rPr>
          <w:rFonts w:ascii="Verdana" w:hAnsi="Verdana"/>
        </w:rPr>
        <w:t>” (1. számú melléklet),</w:t>
      </w:r>
    </w:p>
    <w:p w14:paraId="48692867" w14:textId="6C32979F" w:rsidR="00787DF6" w:rsidRPr="00A12F97" w:rsidRDefault="00D22E66">
      <w:pPr>
        <w:numPr>
          <w:ilvl w:val="0"/>
          <w:numId w:val="5"/>
        </w:numPr>
        <w:tabs>
          <w:tab w:val="clear" w:pos="720"/>
          <w:tab w:val="num" w:pos="426"/>
        </w:tabs>
        <w:spacing w:line="276" w:lineRule="auto"/>
        <w:ind w:left="426" w:hanging="426"/>
        <w:jc w:val="both"/>
        <w:rPr>
          <w:rFonts w:ascii="Verdana" w:hAnsi="Verdana"/>
        </w:rPr>
      </w:pPr>
      <w:r w:rsidRPr="00A12F97">
        <w:rPr>
          <w:rFonts w:ascii="Verdana" w:hAnsi="Verdana"/>
          <w:b/>
          <w:bCs/>
        </w:rPr>
        <w:t>FN-14</w:t>
      </w:r>
      <w:r w:rsidRPr="00A12F97">
        <w:rPr>
          <w:rFonts w:ascii="Verdana" w:hAnsi="Verdana"/>
        </w:rPr>
        <w:t xml:space="preserve"> </w:t>
      </w:r>
      <w:r w:rsidRPr="00A12F97">
        <w:rPr>
          <w:rFonts w:ascii="Verdana" w:hAnsi="Verdana"/>
          <w:i/>
          <w:iCs/>
        </w:rPr>
        <w:t>„Idegen eszköz – Műszaki szemle jegyzőkönyv - Létesítés”</w:t>
      </w:r>
      <w:r w:rsidR="00787DF6" w:rsidRPr="00A12F97">
        <w:rPr>
          <w:rFonts w:ascii="Verdana" w:hAnsi="Verdana"/>
        </w:rPr>
        <w:t xml:space="preserve"> minta (2. számú melléklet),</w:t>
      </w:r>
    </w:p>
    <w:p w14:paraId="053FCAE4" w14:textId="7A9A577D" w:rsidR="00787DF6" w:rsidRPr="00A12F97" w:rsidRDefault="00787DF6">
      <w:pPr>
        <w:numPr>
          <w:ilvl w:val="0"/>
          <w:numId w:val="5"/>
        </w:numPr>
        <w:tabs>
          <w:tab w:val="clear" w:pos="720"/>
          <w:tab w:val="num" w:pos="426"/>
        </w:tabs>
        <w:spacing w:line="276" w:lineRule="auto"/>
        <w:ind w:left="426" w:hanging="426"/>
        <w:jc w:val="both"/>
        <w:rPr>
          <w:rFonts w:ascii="Verdana" w:hAnsi="Verdana"/>
        </w:rPr>
      </w:pPr>
      <w:r w:rsidRPr="00A12F97">
        <w:rPr>
          <w:rFonts w:ascii="Verdana" w:hAnsi="Verdana"/>
        </w:rPr>
        <w:t>„</w:t>
      </w:r>
      <w:r w:rsidR="00D22E66" w:rsidRPr="00A12F97">
        <w:rPr>
          <w:rFonts w:ascii="Verdana" w:hAnsi="Verdana"/>
          <w:b/>
          <w:bCs/>
        </w:rPr>
        <w:t>5602_01_U_A</w:t>
      </w:r>
      <w:r w:rsidR="00D22E66" w:rsidRPr="00A12F97">
        <w:rPr>
          <w:rFonts w:ascii="Verdana" w:hAnsi="Verdana"/>
          <w:i/>
          <w:iCs/>
        </w:rPr>
        <w:t xml:space="preserve"> </w:t>
      </w:r>
      <w:r w:rsidRPr="00A12F97">
        <w:rPr>
          <w:rFonts w:ascii="Verdana" w:hAnsi="Verdana"/>
          <w:i/>
          <w:iCs/>
        </w:rPr>
        <w:t>Magasban való munkavégzés – Utasítás</w:t>
      </w:r>
      <w:r w:rsidRPr="00A12F97">
        <w:rPr>
          <w:rFonts w:ascii="Verdana" w:hAnsi="Verdana"/>
        </w:rPr>
        <w:t>” (3. számú melléklet),</w:t>
      </w:r>
    </w:p>
    <w:p w14:paraId="5EC87EF9" w14:textId="59DA52AF" w:rsidR="00626AA0" w:rsidRPr="00A12F97" w:rsidRDefault="00D22E66">
      <w:pPr>
        <w:numPr>
          <w:ilvl w:val="0"/>
          <w:numId w:val="5"/>
        </w:numPr>
        <w:tabs>
          <w:tab w:val="clear" w:pos="720"/>
          <w:tab w:val="num" w:pos="426"/>
        </w:tabs>
        <w:spacing w:line="276" w:lineRule="auto"/>
        <w:ind w:left="426" w:hanging="426"/>
        <w:jc w:val="both"/>
        <w:rPr>
          <w:rFonts w:ascii="Verdana" w:hAnsi="Verdana"/>
        </w:rPr>
      </w:pPr>
      <w:r w:rsidRPr="00A12F97">
        <w:rPr>
          <w:rFonts w:ascii="Verdana" w:hAnsi="Verdana"/>
          <w:b/>
          <w:bCs/>
        </w:rPr>
        <w:t>M-01</w:t>
      </w:r>
      <w:r w:rsidRPr="00A12F97">
        <w:rPr>
          <w:rFonts w:ascii="Verdana" w:hAnsi="Verdana"/>
        </w:rPr>
        <w:t xml:space="preserve"> </w:t>
      </w:r>
      <w:r w:rsidRPr="00A12F97">
        <w:rPr>
          <w:rFonts w:ascii="Verdana" w:hAnsi="Verdana"/>
          <w:i/>
          <w:iCs/>
        </w:rPr>
        <w:t>„Idegen eszköz - Szervezeti felépítés, kapcsolattartók”</w:t>
      </w:r>
      <w:r w:rsidR="00787DF6" w:rsidRPr="00A12F97">
        <w:rPr>
          <w:rFonts w:ascii="Verdana" w:hAnsi="Verdana"/>
        </w:rPr>
        <w:t xml:space="preserve"> (4. számú melléklet).</w:t>
      </w:r>
    </w:p>
    <w:p w14:paraId="27A2E7E8" w14:textId="77777777" w:rsidR="00626AA0" w:rsidRPr="00A12F97" w:rsidRDefault="00626AA0" w:rsidP="00626AA0">
      <w:pPr>
        <w:spacing w:line="276" w:lineRule="auto"/>
        <w:ind w:left="426"/>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A12F97" w14:paraId="660494DC" w14:textId="77777777" w:rsidTr="00C81F88">
        <w:trPr>
          <w:trHeight w:val="278"/>
        </w:trPr>
        <w:tc>
          <w:tcPr>
            <w:tcW w:w="4928" w:type="dxa"/>
          </w:tcPr>
          <w:p w14:paraId="1735A7B9" w14:textId="77777777" w:rsidR="00C81F88" w:rsidRPr="00A12F97" w:rsidRDefault="00687D46" w:rsidP="00502A6E">
            <w:pPr>
              <w:spacing w:line="276" w:lineRule="auto"/>
              <w:jc w:val="both"/>
              <w:rPr>
                <w:rFonts w:ascii="Verdana" w:hAnsi="Verdana"/>
              </w:rPr>
            </w:pPr>
            <w:bookmarkStart w:id="7" w:name="Zeile1"/>
            <w:bookmarkStart w:id="8" w:name="Datum"/>
            <w:bookmarkStart w:id="9" w:name="Betreff"/>
            <w:bookmarkStart w:id="10" w:name="Referenz"/>
            <w:bookmarkStart w:id="11" w:name="Fliess"/>
            <w:bookmarkStart w:id="12" w:name="Alairo"/>
            <w:bookmarkStart w:id="13" w:name="Titulus"/>
            <w:bookmarkStart w:id="14" w:name="Titulus_b"/>
            <w:bookmarkStart w:id="15" w:name="_Hlk83804610"/>
            <w:bookmarkEnd w:id="7"/>
            <w:bookmarkEnd w:id="8"/>
            <w:bookmarkEnd w:id="9"/>
            <w:bookmarkEnd w:id="10"/>
            <w:bookmarkEnd w:id="11"/>
            <w:bookmarkEnd w:id="12"/>
            <w:bookmarkEnd w:id="13"/>
            <w:bookmarkEnd w:id="14"/>
            <w:r w:rsidRPr="00A12F97">
              <w:rPr>
                <w:rFonts w:ascii="Verdana" w:hAnsi="Verdana"/>
              </w:rPr>
              <w:t>Kelt</w:t>
            </w:r>
            <w:r w:rsidR="00C81F88" w:rsidRPr="00A12F97">
              <w:rPr>
                <w:rFonts w:ascii="Verdana" w:hAnsi="Verdana"/>
              </w:rPr>
              <w:t xml:space="preserve">: </w:t>
            </w:r>
          </w:p>
        </w:tc>
        <w:tc>
          <w:tcPr>
            <w:tcW w:w="5103" w:type="dxa"/>
          </w:tcPr>
          <w:p w14:paraId="00700F38" w14:textId="77777777" w:rsidR="00C81F88" w:rsidRPr="00A12F97" w:rsidRDefault="00C81F88" w:rsidP="00502A6E">
            <w:pPr>
              <w:spacing w:line="276" w:lineRule="auto"/>
              <w:rPr>
                <w:rFonts w:ascii="Verdana" w:hAnsi="Verdana"/>
                <w:b/>
              </w:rPr>
            </w:pPr>
            <w:r w:rsidRPr="00A12F97">
              <w:rPr>
                <w:rFonts w:ascii="Verdana" w:hAnsi="Verdana"/>
              </w:rPr>
              <w:t xml:space="preserve">  </w:t>
            </w:r>
            <w:r w:rsidR="00687D46" w:rsidRPr="00A12F97">
              <w:rPr>
                <w:rFonts w:ascii="Verdana" w:hAnsi="Verdana"/>
              </w:rPr>
              <w:t>Kelt</w:t>
            </w:r>
            <w:r w:rsidRPr="00A12F97">
              <w:rPr>
                <w:rFonts w:ascii="Verdana" w:hAnsi="Verdana"/>
              </w:rPr>
              <w:t xml:space="preserve">: </w:t>
            </w:r>
          </w:p>
        </w:tc>
      </w:tr>
      <w:tr w:rsidR="00C81F88" w:rsidRPr="00A12F97" w14:paraId="624E753E" w14:textId="77777777" w:rsidTr="00C81F88">
        <w:trPr>
          <w:trHeight w:val="794"/>
        </w:trPr>
        <w:tc>
          <w:tcPr>
            <w:tcW w:w="4928" w:type="dxa"/>
          </w:tcPr>
          <w:p w14:paraId="58CF9AA2" w14:textId="77777777" w:rsidR="00C81F88" w:rsidRPr="00A12F97" w:rsidRDefault="00C81F88" w:rsidP="00502A6E">
            <w:pPr>
              <w:spacing w:line="276" w:lineRule="auto"/>
              <w:jc w:val="both"/>
              <w:rPr>
                <w:rFonts w:ascii="Verdana" w:hAnsi="Verdana"/>
              </w:rPr>
            </w:pPr>
          </w:p>
          <w:p w14:paraId="2F6C0E92" w14:textId="497732EC" w:rsidR="00C81F88" w:rsidRPr="00A12F97" w:rsidRDefault="00C81F88" w:rsidP="00502A6E">
            <w:pPr>
              <w:spacing w:line="276" w:lineRule="auto"/>
              <w:rPr>
                <w:rFonts w:ascii="Verdana" w:hAnsi="Verdana"/>
              </w:rPr>
            </w:pPr>
          </w:p>
          <w:p w14:paraId="5F77C915" w14:textId="4F257A2C" w:rsidR="00687D46" w:rsidRPr="00A12F97" w:rsidRDefault="00687D46" w:rsidP="00502A6E">
            <w:pPr>
              <w:spacing w:line="276" w:lineRule="auto"/>
              <w:rPr>
                <w:rFonts w:ascii="Verdana" w:hAnsi="Verdana"/>
              </w:rPr>
            </w:pPr>
          </w:p>
          <w:p w14:paraId="6BCCCB8A" w14:textId="77777777" w:rsidR="00626AA0" w:rsidRPr="00A12F97" w:rsidRDefault="00626AA0" w:rsidP="00502A6E">
            <w:pPr>
              <w:spacing w:line="276" w:lineRule="auto"/>
              <w:rPr>
                <w:rFonts w:ascii="Verdana" w:hAnsi="Verdana"/>
              </w:rPr>
            </w:pPr>
          </w:p>
          <w:p w14:paraId="116A26DD" w14:textId="77777777" w:rsidR="00C81F88" w:rsidRPr="00A12F97" w:rsidRDefault="00C81F88" w:rsidP="00502A6E">
            <w:pPr>
              <w:spacing w:line="276" w:lineRule="auto"/>
              <w:jc w:val="center"/>
              <w:rPr>
                <w:rFonts w:ascii="Verdana" w:hAnsi="Verdana"/>
                <w:b/>
              </w:rPr>
            </w:pPr>
            <w:r w:rsidRPr="00A12F97">
              <w:rPr>
                <w:rFonts w:ascii="Verdana" w:hAnsi="Verdana"/>
                <w:b/>
              </w:rPr>
              <w:t>…………………………………………….</w:t>
            </w:r>
          </w:p>
          <w:p w14:paraId="3061A5E8" w14:textId="77777777" w:rsidR="00C81F88" w:rsidRPr="00A12F97" w:rsidRDefault="00C81F88" w:rsidP="00502A6E">
            <w:pPr>
              <w:spacing w:line="276" w:lineRule="auto"/>
              <w:jc w:val="center"/>
              <w:rPr>
                <w:rFonts w:ascii="Verdana" w:hAnsi="Verdana"/>
                <w:b/>
              </w:rPr>
            </w:pPr>
            <w:r w:rsidRPr="00A12F97">
              <w:rPr>
                <w:rFonts w:ascii="Verdana" w:hAnsi="Verdana"/>
                <w:b/>
              </w:rPr>
              <w:t>…………………………………………….</w:t>
            </w:r>
          </w:p>
          <w:p w14:paraId="2D2682E9" w14:textId="0ECA2A6A" w:rsidR="00C81F88" w:rsidRPr="00A12F97" w:rsidRDefault="00C81F88" w:rsidP="00502A6E">
            <w:pPr>
              <w:spacing w:line="276" w:lineRule="auto"/>
              <w:jc w:val="center"/>
              <w:rPr>
                <w:rFonts w:ascii="Verdana" w:hAnsi="Verdana"/>
              </w:rPr>
            </w:pPr>
            <w:r w:rsidRPr="00A12F97">
              <w:rPr>
                <w:rFonts w:ascii="Verdana" w:hAnsi="Verdana"/>
              </w:rPr>
              <w:t xml:space="preserve">mint </w:t>
            </w:r>
            <w:r w:rsidR="00A22ED0" w:rsidRPr="00A12F97">
              <w:rPr>
                <w:rFonts w:ascii="Verdana" w:hAnsi="Verdana"/>
              </w:rPr>
              <w:t>Bérlő</w:t>
            </w:r>
          </w:p>
        </w:tc>
        <w:tc>
          <w:tcPr>
            <w:tcW w:w="5103" w:type="dxa"/>
          </w:tcPr>
          <w:p w14:paraId="3978DF04" w14:textId="77777777" w:rsidR="00C81F88" w:rsidRPr="00A12F97" w:rsidRDefault="00C81F88" w:rsidP="00502A6E">
            <w:pPr>
              <w:spacing w:line="276" w:lineRule="auto"/>
              <w:jc w:val="center"/>
              <w:rPr>
                <w:rFonts w:ascii="Verdana" w:hAnsi="Verdana"/>
              </w:rPr>
            </w:pPr>
          </w:p>
          <w:p w14:paraId="3A689EEA" w14:textId="77777777" w:rsidR="00A22ED0" w:rsidRPr="00A12F97" w:rsidRDefault="00A22ED0" w:rsidP="00502A6E">
            <w:pPr>
              <w:spacing w:line="276" w:lineRule="auto"/>
              <w:rPr>
                <w:rFonts w:ascii="Verdana" w:hAnsi="Verdana"/>
              </w:rPr>
            </w:pPr>
          </w:p>
          <w:p w14:paraId="28B42E28" w14:textId="2AA95A01" w:rsidR="00687D46" w:rsidRPr="00A12F97" w:rsidRDefault="00687D46" w:rsidP="00502A6E">
            <w:pPr>
              <w:spacing w:line="276" w:lineRule="auto"/>
              <w:rPr>
                <w:rFonts w:ascii="Verdana" w:hAnsi="Verdana"/>
              </w:rPr>
            </w:pPr>
          </w:p>
          <w:p w14:paraId="3DEEAF5B" w14:textId="77777777" w:rsidR="00626AA0" w:rsidRPr="00A12F97" w:rsidRDefault="00626AA0" w:rsidP="00502A6E">
            <w:pPr>
              <w:spacing w:line="276" w:lineRule="auto"/>
              <w:rPr>
                <w:rFonts w:ascii="Verdana" w:hAnsi="Verdana"/>
              </w:rPr>
            </w:pPr>
          </w:p>
          <w:p w14:paraId="235B7EF0" w14:textId="77777777" w:rsidR="00C81F88" w:rsidRPr="00A12F97" w:rsidRDefault="00C81F88" w:rsidP="00502A6E">
            <w:pPr>
              <w:spacing w:line="276" w:lineRule="auto"/>
              <w:jc w:val="center"/>
              <w:rPr>
                <w:rFonts w:ascii="Verdana" w:hAnsi="Verdana"/>
                <w:b/>
              </w:rPr>
            </w:pPr>
            <w:r w:rsidRPr="00A12F97">
              <w:rPr>
                <w:rFonts w:ascii="Verdana" w:hAnsi="Verdana"/>
                <w:b/>
              </w:rPr>
              <w:t>…………………………………………….</w:t>
            </w:r>
          </w:p>
          <w:p w14:paraId="08217ED4" w14:textId="77777777" w:rsidR="00C81F88" w:rsidRPr="00A12F97" w:rsidRDefault="00C81F88" w:rsidP="00502A6E">
            <w:pPr>
              <w:spacing w:line="276" w:lineRule="auto"/>
              <w:ind w:left="-70" w:right="-143"/>
              <w:jc w:val="both"/>
              <w:rPr>
                <w:rFonts w:ascii="Verdana" w:hAnsi="Verdana"/>
                <w:sz w:val="16"/>
                <w:szCs w:val="16"/>
              </w:rPr>
            </w:pPr>
            <w:r w:rsidRPr="00A12F97">
              <w:rPr>
                <w:rFonts w:ascii="Verdana" w:hAnsi="Verdana"/>
                <w:b/>
              </w:rPr>
              <w:t xml:space="preserve">                   </w:t>
            </w:r>
            <w:r w:rsidRPr="00A12F97">
              <w:rPr>
                <w:rFonts w:ascii="Verdana" w:hAnsi="Verdana"/>
                <w:sz w:val="16"/>
                <w:szCs w:val="16"/>
              </w:rPr>
              <w:t>aláíró 1                       aláíró 2</w:t>
            </w:r>
          </w:p>
          <w:p w14:paraId="080B42FE" w14:textId="77777777" w:rsidR="00C81F88" w:rsidRPr="00A12F97" w:rsidRDefault="00C81F88" w:rsidP="00502A6E">
            <w:pPr>
              <w:spacing w:line="276" w:lineRule="auto"/>
              <w:ind w:left="-70" w:right="-143"/>
              <w:jc w:val="center"/>
              <w:rPr>
                <w:rFonts w:ascii="Verdana" w:hAnsi="Verdana"/>
                <w:b/>
              </w:rPr>
            </w:pPr>
            <w:r w:rsidRPr="00A12F97">
              <w:rPr>
                <w:rFonts w:ascii="Verdana" w:hAnsi="Verdana"/>
                <w:b/>
              </w:rPr>
              <w:t>OPUS TITÁSZ Zrt.</w:t>
            </w:r>
          </w:p>
          <w:p w14:paraId="3315B1B0" w14:textId="3CA15681" w:rsidR="00C81F88" w:rsidRPr="00A12F97" w:rsidRDefault="00C81F88" w:rsidP="00502A6E">
            <w:pPr>
              <w:spacing w:line="276" w:lineRule="auto"/>
              <w:jc w:val="center"/>
              <w:rPr>
                <w:rFonts w:ascii="Verdana" w:hAnsi="Verdana"/>
              </w:rPr>
            </w:pPr>
            <w:r w:rsidRPr="00A12F97">
              <w:rPr>
                <w:rFonts w:ascii="Verdana" w:hAnsi="Verdana"/>
              </w:rPr>
              <w:t xml:space="preserve">mint </w:t>
            </w:r>
            <w:r w:rsidR="00A22ED0" w:rsidRPr="00A12F97">
              <w:rPr>
                <w:rFonts w:ascii="Verdana" w:hAnsi="Verdana"/>
              </w:rPr>
              <w:t>Bérbeadó</w:t>
            </w:r>
          </w:p>
        </w:tc>
      </w:tr>
      <w:bookmarkEnd w:id="15"/>
      <w:tr w:rsidR="00626AA0" w:rsidRPr="00A12F97" w14:paraId="5DED20F4" w14:textId="77777777" w:rsidTr="008C6F3A">
        <w:trPr>
          <w:gridAfter w:val="1"/>
          <w:wAfter w:w="5103" w:type="dxa"/>
          <w:trHeight w:val="278"/>
        </w:trPr>
        <w:tc>
          <w:tcPr>
            <w:tcW w:w="4928" w:type="dxa"/>
          </w:tcPr>
          <w:p w14:paraId="64F9CAFC" w14:textId="77777777" w:rsidR="00626AA0" w:rsidRPr="00A12F97" w:rsidRDefault="00626AA0" w:rsidP="008C6F3A">
            <w:pPr>
              <w:spacing w:line="276" w:lineRule="auto"/>
              <w:jc w:val="both"/>
              <w:rPr>
                <w:rFonts w:ascii="Verdana" w:hAnsi="Verdana"/>
              </w:rPr>
            </w:pPr>
            <w:r w:rsidRPr="00A12F97">
              <w:rPr>
                <w:rFonts w:ascii="Verdana" w:hAnsi="Verdana"/>
              </w:rPr>
              <w:t xml:space="preserve">Kelt: </w:t>
            </w:r>
          </w:p>
        </w:tc>
      </w:tr>
      <w:tr w:rsidR="00626AA0" w:rsidRPr="0027126B" w14:paraId="1D7A8045" w14:textId="77777777" w:rsidTr="008C6F3A">
        <w:trPr>
          <w:gridAfter w:val="1"/>
          <w:wAfter w:w="5103" w:type="dxa"/>
          <w:trHeight w:val="794"/>
        </w:trPr>
        <w:tc>
          <w:tcPr>
            <w:tcW w:w="4928" w:type="dxa"/>
          </w:tcPr>
          <w:p w14:paraId="6D1610B2" w14:textId="77777777" w:rsidR="00626AA0" w:rsidRPr="00A12F97" w:rsidRDefault="00626AA0" w:rsidP="008C6F3A">
            <w:pPr>
              <w:spacing w:line="276" w:lineRule="auto"/>
              <w:jc w:val="both"/>
              <w:rPr>
                <w:rFonts w:ascii="Verdana" w:hAnsi="Verdana"/>
              </w:rPr>
            </w:pPr>
          </w:p>
          <w:p w14:paraId="028B77A0" w14:textId="77777777" w:rsidR="00626AA0" w:rsidRPr="00A12F97" w:rsidRDefault="00626AA0" w:rsidP="008C6F3A">
            <w:pPr>
              <w:spacing w:line="276" w:lineRule="auto"/>
              <w:rPr>
                <w:rFonts w:ascii="Verdana" w:hAnsi="Verdana"/>
              </w:rPr>
            </w:pPr>
          </w:p>
          <w:p w14:paraId="3B78EB73" w14:textId="77777777" w:rsidR="00626AA0" w:rsidRPr="00A12F97" w:rsidRDefault="00626AA0" w:rsidP="008C6F3A">
            <w:pPr>
              <w:spacing w:line="276" w:lineRule="auto"/>
              <w:rPr>
                <w:rFonts w:ascii="Verdana" w:hAnsi="Verdana"/>
              </w:rPr>
            </w:pPr>
          </w:p>
          <w:p w14:paraId="28ED68B5" w14:textId="77777777" w:rsidR="00626AA0" w:rsidRPr="00A12F97" w:rsidRDefault="00626AA0" w:rsidP="008C6F3A">
            <w:pPr>
              <w:spacing w:line="276" w:lineRule="auto"/>
              <w:rPr>
                <w:rFonts w:ascii="Verdana" w:hAnsi="Verdana"/>
              </w:rPr>
            </w:pPr>
          </w:p>
          <w:p w14:paraId="36D6AEA3" w14:textId="77777777" w:rsidR="00626AA0" w:rsidRPr="00A12F97" w:rsidRDefault="00626AA0" w:rsidP="008C6F3A">
            <w:pPr>
              <w:spacing w:line="276" w:lineRule="auto"/>
              <w:jc w:val="center"/>
              <w:rPr>
                <w:rFonts w:ascii="Verdana" w:hAnsi="Verdana"/>
                <w:b/>
              </w:rPr>
            </w:pPr>
            <w:r w:rsidRPr="00A12F97">
              <w:rPr>
                <w:rFonts w:ascii="Verdana" w:hAnsi="Verdana"/>
                <w:b/>
              </w:rPr>
              <w:t>…………………………………………….</w:t>
            </w:r>
          </w:p>
          <w:p w14:paraId="64F6769C" w14:textId="77777777" w:rsidR="00626AA0" w:rsidRPr="00A12F97" w:rsidRDefault="00626AA0" w:rsidP="008C6F3A">
            <w:pPr>
              <w:spacing w:line="276" w:lineRule="auto"/>
              <w:jc w:val="center"/>
              <w:rPr>
                <w:rFonts w:ascii="Verdana" w:hAnsi="Verdana"/>
                <w:b/>
              </w:rPr>
            </w:pPr>
            <w:r w:rsidRPr="00A12F97">
              <w:rPr>
                <w:rFonts w:ascii="Verdana" w:hAnsi="Verdana"/>
                <w:b/>
              </w:rPr>
              <w:t>…………………………………………….</w:t>
            </w:r>
          </w:p>
          <w:p w14:paraId="5E311EE1" w14:textId="366B5841" w:rsidR="00626AA0" w:rsidRPr="0027126B" w:rsidRDefault="00626AA0" w:rsidP="008C6F3A">
            <w:pPr>
              <w:spacing w:line="276" w:lineRule="auto"/>
              <w:jc w:val="center"/>
              <w:rPr>
                <w:rFonts w:ascii="Verdana" w:hAnsi="Verdana"/>
              </w:rPr>
            </w:pPr>
            <w:r w:rsidRPr="00A12F97">
              <w:rPr>
                <w:rFonts w:ascii="Verdana" w:hAnsi="Verdana"/>
              </w:rPr>
              <w:t>mint Üzemeltető</w:t>
            </w:r>
          </w:p>
        </w:tc>
      </w:tr>
    </w:tbl>
    <w:p w14:paraId="76F4B039" w14:textId="77777777" w:rsidR="001F7E8E" w:rsidRPr="001F7E8E" w:rsidRDefault="001F7E8E" w:rsidP="00D22E66">
      <w:pPr>
        <w:tabs>
          <w:tab w:val="left" w:pos="6870"/>
        </w:tabs>
      </w:pPr>
    </w:p>
    <w:sectPr w:rsidR="001F7E8E" w:rsidRPr="001F7E8E" w:rsidSect="00122D68">
      <w:headerReference w:type="default" r:id="rId12"/>
      <w:footerReference w:type="default" r:id="rId13"/>
      <w:headerReference w:type="first" r:id="rId14"/>
      <w:footerReference w:type="first" r:id="rId15"/>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4265" w14:textId="77777777" w:rsidR="00590F2C" w:rsidRDefault="00590F2C">
      <w:r>
        <w:separator/>
      </w:r>
    </w:p>
  </w:endnote>
  <w:endnote w:type="continuationSeparator" w:id="0">
    <w:p w14:paraId="10532D88" w14:textId="77777777" w:rsidR="00590F2C" w:rsidRDefault="005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3CBA" w14:textId="29DE0007" w:rsidR="005852CD" w:rsidRPr="00122D68" w:rsidRDefault="00122D68" w:rsidP="00122D68">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11</w:t>
    </w:r>
    <w:r w:rsidRPr="0086087B">
      <w:rPr>
        <w:rStyle w:val="Oldalszm"/>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6DF4" w14:textId="77777777" w:rsidR="005852CD" w:rsidRPr="00455CC3" w:rsidRDefault="005852CD" w:rsidP="001025F1">
    <w:pPr>
      <w:pStyle w:val="Szvegtrzs"/>
      <w:spacing w:line="240" w:lineRule="auto"/>
      <w:rPr>
        <w:sz w:val="18"/>
        <w:szCs w:val="18"/>
      </w:rPr>
    </w:pPr>
  </w:p>
  <w:bookmarkStart w:id="16" w:name="_Hlk132964589"/>
  <w:bookmarkStart w:id="17" w:name="_Hlk132964590"/>
  <w:bookmarkStart w:id="18" w:name="_Hlk132965910"/>
  <w:bookmarkStart w:id="19" w:name="_Hlk132965911"/>
  <w:p w14:paraId="624B90BB" w14:textId="054F4979" w:rsidR="005852CD" w:rsidRPr="00455CC3" w:rsidRDefault="00122D68" w:rsidP="00122D68">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11</w:t>
    </w:r>
    <w:r w:rsidRPr="0086087B">
      <w:rPr>
        <w:rStyle w:val="Oldalszm"/>
        <w:rFonts w:ascii="Verdana" w:hAnsi="Verdana"/>
      </w:rPr>
      <w:fldChar w:fldCharType="end"/>
    </w:r>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BB5C" w14:textId="77777777" w:rsidR="00590F2C" w:rsidRDefault="00590F2C">
      <w:r>
        <w:separator/>
      </w:r>
    </w:p>
  </w:footnote>
  <w:footnote w:type="continuationSeparator" w:id="0">
    <w:p w14:paraId="1CE0EF62" w14:textId="77777777" w:rsidR="00590F2C" w:rsidRDefault="0059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88BA" w14:textId="487991BE" w:rsidR="00BB5E8D" w:rsidRPr="00122D68" w:rsidRDefault="00122D68" w:rsidP="00122D68">
    <w:pPr>
      <w:pStyle w:val="lfej"/>
      <w:jc w:val="right"/>
      <w:rPr>
        <w:rFonts w:ascii="Verdana" w:hAnsi="Verdana"/>
        <w:noProof/>
      </w:rPr>
    </w:pPr>
    <w:r w:rsidRPr="00473ADD">
      <w:rPr>
        <w:rFonts w:ascii="Verdana" w:hAnsi="Verdana"/>
        <w:noProof/>
      </w:rPr>
      <w:t>221</w:t>
    </w:r>
    <w:r w:rsidR="00D95B2A">
      <w:rPr>
        <w:rFonts w:ascii="Verdana" w:hAnsi="Verdana"/>
        <w:noProof/>
      </w:rPr>
      <w:t>1</w:t>
    </w:r>
    <w:r w:rsidRPr="00473ADD">
      <w:rPr>
        <w:rFonts w:ascii="Verdana" w:hAnsi="Verdana"/>
        <w:noProof/>
      </w:rPr>
      <w:t>_00_F_A_2023_A-FN-</w:t>
    </w:r>
    <w:r w:rsidR="00962D9F">
      <w:rPr>
        <w:rFonts w:ascii="Verdana" w:hAnsi="Verdana"/>
        <w:noProof/>
      </w:rPr>
      <w:t>13</w:t>
    </w:r>
  </w:p>
  <w:p w14:paraId="2C9906E3" w14:textId="77777777" w:rsidR="00BB5E8D" w:rsidRDefault="00BB5E8D" w:rsidP="00570799">
    <w:pPr>
      <w:pStyle w:val="lfej"/>
      <w:jc w:val="right"/>
      <w:rPr>
        <w:rFonts w:ascii="Verdana" w:hAnsi="Verdana"/>
        <w:u w:val="single"/>
      </w:rPr>
    </w:pPr>
  </w:p>
  <w:p w14:paraId="64B2E005"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9BE" w14:textId="2B53F8FE" w:rsidR="00122D68" w:rsidRPr="00122D68" w:rsidRDefault="00122D68" w:rsidP="00122D68">
    <w:pPr>
      <w:pStyle w:val="lfej"/>
      <w:jc w:val="right"/>
      <w:rPr>
        <w:rFonts w:ascii="Verdana" w:hAnsi="Verdana"/>
        <w:noProof/>
      </w:rPr>
    </w:pPr>
    <w:r w:rsidRPr="00473ADD">
      <w:rPr>
        <w:rFonts w:ascii="Verdana" w:hAnsi="Verdana"/>
        <w:noProof/>
      </w:rPr>
      <w:t>221</w:t>
    </w:r>
    <w:r w:rsidR="00D95B2A">
      <w:rPr>
        <w:rFonts w:ascii="Verdana" w:hAnsi="Verdana"/>
        <w:noProof/>
      </w:rPr>
      <w:t>1</w:t>
    </w:r>
    <w:r w:rsidRPr="00473ADD">
      <w:rPr>
        <w:rFonts w:ascii="Verdana" w:hAnsi="Verdana"/>
        <w:noProof/>
      </w:rPr>
      <w:t>_00_F_A_2023_A-FN-</w:t>
    </w:r>
    <w:r w:rsidR="00962D9F">
      <w:rPr>
        <w:rFonts w:ascii="Verdana" w:hAnsi="Verdana"/>
        <w:noProof/>
      </w:rPr>
      <w:t>13</w:t>
    </w:r>
  </w:p>
  <w:p w14:paraId="51E65A1A" w14:textId="0B2C7A5F" w:rsidR="00224F18" w:rsidRDefault="00E36416">
    <w:pPr>
      <w:pStyle w:val="lfej"/>
      <w:rPr>
        <w:rFonts w:ascii="Verdana" w:hAnsi="Verdana"/>
      </w:rPr>
    </w:pPr>
    <w:r>
      <w:rPr>
        <w:noProof/>
      </w:rPr>
      <w:drawing>
        <wp:inline distT="0" distB="0" distL="0" distR="0" wp14:anchorId="17A880F7" wp14:editId="64263FD1">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7498C3DD"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01E"/>
    <w:multiLevelType w:val="hybridMultilevel"/>
    <w:tmpl w:val="6F0A6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577074"/>
    <w:multiLevelType w:val="multilevel"/>
    <w:tmpl w:val="CA1C4A4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6C1517B"/>
    <w:multiLevelType w:val="hybridMultilevel"/>
    <w:tmpl w:val="A636E496"/>
    <w:lvl w:ilvl="0" w:tplc="70C25A8C">
      <w:start w:val="1"/>
      <w:numFmt w:val="decimal"/>
      <w:lvlText w:val="%1."/>
      <w:lvlJc w:val="left"/>
      <w:pPr>
        <w:tabs>
          <w:tab w:val="num" w:pos="3621"/>
        </w:tabs>
        <w:ind w:left="3621" w:hanging="360"/>
      </w:pPr>
      <w:rPr>
        <w:rFonts w:ascii="Times New Roman" w:eastAsia="Times New Roman" w:hAnsi="Times New Roman" w:cs="Times New Roman"/>
      </w:rPr>
    </w:lvl>
    <w:lvl w:ilvl="1" w:tplc="29529894">
      <w:numFmt w:val="none"/>
      <w:lvlText w:val=""/>
      <w:lvlJc w:val="left"/>
      <w:pPr>
        <w:tabs>
          <w:tab w:val="num" w:pos="360"/>
        </w:tabs>
      </w:pPr>
      <w:rPr>
        <w:rFonts w:cs="Times New Roman"/>
      </w:rPr>
    </w:lvl>
    <w:lvl w:ilvl="2" w:tplc="DFDA45FE">
      <w:numFmt w:val="none"/>
      <w:lvlText w:val=""/>
      <w:lvlJc w:val="left"/>
      <w:pPr>
        <w:tabs>
          <w:tab w:val="num" w:pos="360"/>
        </w:tabs>
      </w:pPr>
      <w:rPr>
        <w:rFonts w:cs="Times New Roman"/>
      </w:rPr>
    </w:lvl>
    <w:lvl w:ilvl="3" w:tplc="F9EC97EA">
      <w:start w:val="1"/>
      <w:numFmt w:val="decimal"/>
      <w:lvlText w:val="%4."/>
      <w:lvlJc w:val="left"/>
      <w:pPr>
        <w:tabs>
          <w:tab w:val="num" w:pos="1722"/>
        </w:tabs>
        <w:ind w:left="1722" w:hanging="360"/>
      </w:pPr>
      <w:rPr>
        <w:rFonts w:cs="Times New Roman"/>
        <w:b/>
        <w:i w:val="0"/>
      </w:rPr>
    </w:lvl>
    <w:lvl w:ilvl="4" w:tplc="CC9CFDAC">
      <w:numFmt w:val="none"/>
      <w:lvlText w:val=""/>
      <w:lvlJc w:val="left"/>
      <w:pPr>
        <w:tabs>
          <w:tab w:val="num" w:pos="360"/>
        </w:tabs>
      </w:pPr>
      <w:rPr>
        <w:rFonts w:cs="Times New Roman"/>
      </w:rPr>
    </w:lvl>
    <w:lvl w:ilvl="5" w:tplc="698A4E76">
      <w:numFmt w:val="none"/>
      <w:lvlText w:val=""/>
      <w:lvlJc w:val="left"/>
      <w:pPr>
        <w:tabs>
          <w:tab w:val="num" w:pos="360"/>
        </w:tabs>
      </w:pPr>
      <w:rPr>
        <w:rFonts w:cs="Times New Roman"/>
      </w:rPr>
    </w:lvl>
    <w:lvl w:ilvl="6" w:tplc="60F04414">
      <w:numFmt w:val="none"/>
      <w:lvlText w:val=""/>
      <w:lvlJc w:val="left"/>
      <w:pPr>
        <w:tabs>
          <w:tab w:val="num" w:pos="360"/>
        </w:tabs>
      </w:pPr>
      <w:rPr>
        <w:rFonts w:cs="Times New Roman"/>
      </w:rPr>
    </w:lvl>
    <w:lvl w:ilvl="7" w:tplc="1C9E4D3C">
      <w:numFmt w:val="none"/>
      <w:lvlText w:val=""/>
      <w:lvlJc w:val="left"/>
      <w:pPr>
        <w:tabs>
          <w:tab w:val="num" w:pos="360"/>
        </w:tabs>
      </w:pPr>
      <w:rPr>
        <w:rFonts w:cs="Times New Roman"/>
      </w:rPr>
    </w:lvl>
    <w:lvl w:ilvl="8" w:tplc="7EF648D8">
      <w:numFmt w:val="none"/>
      <w:lvlText w:val=""/>
      <w:lvlJc w:val="left"/>
      <w:pPr>
        <w:tabs>
          <w:tab w:val="num" w:pos="360"/>
        </w:tabs>
      </w:pPr>
      <w:rPr>
        <w:rFonts w:cs="Times New Roman"/>
      </w:rPr>
    </w:lvl>
  </w:abstractNum>
  <w:abstractNum w:abstractNumId="4" w15:restartNumberingAfterBreak="0">
    <w:nsid w:val="47AA1B6E"/>
    <w:multiLevelType w:val="multilevel"/>
    <w:tmpl w:val="52DE7A0E"/>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4E073AAA"/>
    <w:multiLevelType w:val="hybridMultilevel"/>
    <w:tmpl w:val="78EC995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15:restartNumberingAfterBreak="0">
    <w:nsid w:val="5AF81BBE"/>
    <w:multiLevelType w:val="multilevel"/>
    <w:tmpl w:val="C4CC77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F9232EA"/>
    <w:multiLevelType w:val="multilevel"/>
    <w:tmpl w:val="50C2A7A4"/>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60A728F4"/>
    <w:multiLevelType w:val="hybridMultilevel"/>
    <w:tmpl w:val="B8DE9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4236CFF"/>
    <w:multiLevelType w:val="multilevel"/>
    <w:tmpl w:val="B046029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6DB1665D"/>
    <w:multiLevelType w:val="multilevel"/>
    <w:tmpl w:val="1AEC4E2E"/>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71ED5124"/>
    <w:multiLevelType w:val="hybridMultilevel"/>
    <w:tmpl w:val="16E0E6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0341A"/>
    <w:multiLevelType w:val="multilevel"/>
    <w:tmpl w:val="D3342B4A"/>
    <w:lvl w:ilvl="0">
      <w:start w:val="13"/>
      <w:numFmt w:val="decimal"/>
      <w:lvlText w:val="%1."/>
      <w:lvlJc w:val="left"/>
      <w:pPr>
        <w:ind w:left="480" w:hanging="480"/>
      </w:pPr>
      <w:rPr>
        <w:rFonts w:hint="default"/>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71996899">
    <w:abstractNumId w:val="2"/>
  </w:num>
  <w:num w:numId="2" w16cid:durableId="963775477">
    <w:abstractNumId w:val="9"/>
  </w:num>
  <w:num w:numId="3" w16cid:durableId="1857042014">
    <w:abstractNumId w:val="0"/>
  </w:num>
  <w:num w:numId="4" w16cid:durableId="1747612580">
    <w:abstractNumId w:val="3"/>
  </w:num>
  <w:num w:numId="5" w16cid:durableId="1121337831">
    <w:abstractNumId w:val="12"/>
  </w:num>
  <w:num w:numId="6" w16cid:durableId="1259217968">
    <w:abstractNumId w:val="5"/>
  </w:num>
  <w:num w:numId="7" w16cid:durableId="1233852198">
    <w:abstractNumId w:val="6"/>
  </w:num>
  <w:num w:numId="8" w16cid:durableId="586041583">
    <w:abstractNumId w:val="11"/>
  </w:num>
  <w:num w:numId="9" w16cid:durableId="860432989">
    <w:abstractNumId w:val="4"/>
  </w:num>
  <w:num w:numId="10" w16cid:durableId="1812870404">
    <w:abstractNumId w:val="10"/>
  </w:num>
  <w:num w:numId="11" w16cid:durableId="537815826">
    <w:abstractNumId w:val="13"/>
  </w:num>
  <w:num w:numId="12" w16cid:durableId="61216086">
    <w:abstractNumId w:val="7"/>
  </w:num>
  <w:num w:numId="13" w16cid:durableId="834418725">
    <w:abstractNumId w:val="1"/>
  </w:num>
  <w:num w:numId="14" w16cid:durableId="149202235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35F"/>
    <w:rsid w:val="00085F25"/>
    <w:rsid w:val="000867ED"/>
    <w:rsid w:val="00086B5B"/>
    <w:rsid w:val="00092368"/>
    <w:rsid w:val="00093259"/>
    <w:rsid w:val="0009423D"/>
    <w:rsid w:val="00096866"/>
    <w:rsid w:val="0009694D"/>
    <w:rsid w:val="00096F89"/>
    <w:rsid w:val="000A0D43"/>
    <w:rsid w:val="000A1B68"/>
    <w:rsid w:val="000A219E"/>
    <w:rsid w:val="000A254D"/>
    <w:rsid w:val="000A308B"/>
    <w:rsid w:val="000A3D1F"/>
    <w:rsid w:val="000A4AB7"/>
    <w:rsid w:val="000A4F9A"/>
    <w:rsid w:val="000A56AA"/>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0F0"/>
    <w:rsid w:val="0010752B"/>
    <w:rsid w:val="001129CE"/>
    <w:rsid w:val="00113146"/>
    <w:rsid w:val="00115874"/>
    <w:rsid w:val="00120807"/>
    <w:rsid w:val="00121E8E"/>
    <w:rsid w:val="00122D68"/>
    <w:rsid w:val="00123256"/>
    <w:rsid w:val="00123F02"/>
    <w:rsid w:val="0012414D"/>
    <w:rsid w:val="001255A0"/>
    <w:rsid w:val="0012725A"/>
    <w:rsid w:val="00130B9D"/>
    <w:rsid w:val="00132636"/>
    <w:rsid w:val="00133A7B"/>
    <w:rsid w:val="00134B63"/>
    <w:rsid w:val="00136E4E"/>
    <w:rsid w:val="001409E6"/>
    <w:rsid w:val="001413F5"/>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025"/>
    <w:rsid w:val="001D45E2"/>
    <w:rsid w:val="001D4816"/>
    <w:rsid w:val="001D5250"/>
    <w:rsid w:val="001D6980"/>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291D"/>
    <w:rsid w:val="00223D6C"/>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B64"/>
    <w:rsid w:val="00286CF0"/>
    <w:rsid w:val="00287394"/>
    <w:rsid w:val="00290168"/>
    <w:rsid w:val="00290914"/>
    <w:rsid w:val="00291EF6"/>
    <w:rsid w:val="00294D58"/>
    <w:rsid w:val="00295318"/>
    <w:rsid w:val="002A11E6"/>
    <w:rsid w:val="002A5304"/>
    <w:rsid w:val="002B0BE2"/>
    <w:rsid w:val="002B13F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07ED7"/>
    <w:rsid w:val="0031067D"/>
    <w:rsid w:val="003120B1"/>
    <w:rsid w:val="00312A93"/>
    <w:rsid w:val="00313B4A"/>
    <w:rsid w:val="003146E1"/>
    <w:rsid w:val="00314F0D"/>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2E6D"/>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12D"/>
    <w:rsid w:val="0039096A"/>
    <w:rsid w:val="00390DBA"/>
    <w:rsid w:val="00391EB9"/>
    <w:rsid w:val="0039302D"/>
    <w:rsid w:val="00396EF1"/>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D17"/>
    <w:rsid w:val="003B6B50"/>
    <w:rsid w:val="003B731C"/>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768"/>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4C4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0496"/>
    <w:rsid w:val="00485C09"/>
    <w:rsid w:val="0048734C"/>
    <w:rsid w:val="004877DB"/>
    <w:rsid w:val="00487A76"/>
    <w:rsid w:val="004918D6"/>
    <w:rsid w:val="004923A9"/>
    <w:rsid w:val="0049285A"/>
    <w:rsid w:val="004930B0"/>
    <w:rsid w:val="004943A9"/>
    <w:rsid w:val="004950BF"/>
    <w:rsid w:val="00495432"/>
    <w:rsid w:val="00495A07"/>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AEB"/>
    <w:rsid w:val="004E00E4"/>
    <w:rsid w:val="004E3404"/>
    <w:rsid w:val="004E3CC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1FB8"/>
    <w:rsid w:val="00533A93"/>
    <w:rsid w:val="00533DE8"/>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3020"/>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926"/>
    <w:rsid w:val="00576EF0"/>
    <w:rsid w:val="005778A2"/>
    <w:rsid w:val="00580249"/>
    <w:rsid w:val="0058264C"/>
    <w:rsid w:val="005826BE"/>
    <w:rsid w:val="00582A7B"/>
    <w:rsid w:val="00582BB3"/>
    <w:rsid w:val="00582D9B"/>
    <w:rsid w:val="0058450C"/>
    <w:rsid w:val="0058498A"/>
    <w:rsid w:val="005852CD"/>
    <w:rsid w:val="0058677A"/>
    <w:rsid w:val="0058682E"/>
    <w:rsid w:val="00586A3E"/>
    <w:rsid w:val="00586DFB"/>
    <w:rsid w:val="0058764D"/>
    <w:rsid w:val="005900CC"/>
    <w:rsid w:val="00590F2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08A3"/>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0"/>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3D68"/>
    <w:rsid w:val="00644875"/>
    <w:rsid w:val="006459DE"/>
    <w:rsid w:val="00646EBA"/>
    <w:rsid w:val="006509BB"/>
    <w:rsid w:val="00650C32"/>
    <w:rsid w:val="00650D93"/>
    <w:rsid w:val="00650F91"/>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3A2F"/>
    <w:rsid w:val="00685193"/>
    <w:rsid w:val="00685B13"/>
    <w:rsid w:val="00685BFE"/>
    <w:rsid w:val="00687D46"/>
    <w:rsid w:val="00687F1B"/>
    <w:rsid w:val="006908F0"/>
    <w:rsid w:val="00692D68"/>
    <w:rsid w:val="00697A41"/>
    <w:rsid w:val="006A270C"/>
    <w:rsid w:val="006A4157"/>
    <w:rsid w:val="006A5120"/>
    <w:rsid w:val="006A592E"/>
    <w:rsid w:val="006A66F2"/>
    <w:rsid w:val="006B3298"/>
    <w:rsid w:val="006B3BDE"/>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A1E"/>
    <w:rsid w:val="006F25B9"/>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31E"/>
    <w:rsid w:val="00781EC6"/>
    <w:rsid w:val="00783747"/>
    <w:rsid w:val="00784CFB"/>
    <w:rsid w:val="007859F2"/>
    <w:rsid w:val="00787DF6"/>
    <w:rsid w:val="007924A3"/>
    <w:rsid w:val="00792A18"/>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1A6"/>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8B"/>
    <w:rsid w:val="00812CBD"/>
    <w:rsid w:val="00813BE0"/>
    <w:rsid w:val="00815E13"/>
    <w:rsid w:val="008169AD"/>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952"/>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0280"/>
    <w:rsid w:val="008840CA"/>
    <w:rsid w:val="008849DE"/>
    <w:rsid w:val="00886298"/>
    <w:rsid w:val="00886701"/>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6DAB"/>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0E9D"/>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2D9F"/>
    <w:rsid w:val="00964AA5"/>
    <w:rsid w:val="00966EB4"/>
    <w:rsid w:val="00967357"/>
    <w:rsid w:val="00971A72"/>
    <w:rsid w:val="00971EAE"/>
    <w:rsid w:val="00973EEC"/>
    <w:rsid w:val="0097481D"/>
    <w:rsid w:val="00976EF1"/>
    <w:rsid w:val="00977A4E"/>
    <w:rsid w:val="00977AEA"/>
    <w:rsid w:val="009804A3"/>
    <w:rsid w:val="009825DB"/>
    <w:rsid w:val="00982709"/>
    <w:rsid w:val="009841A1"/>
    <w:rsid w:val="009863B7"/>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2852"/>
    <w:rsid w:val="00A039A1"/>
    <w:rsid w:val="00A03D28"/>
    <w:rsid w:val="00A05752"/>
    <w:rsid w:val="00A06EED"/>
    <w:rsid w:val="00A10430"/>
    <w:rsid w:val="00A108F7"/>
    <w:rsid w:val="00A11CB9"/>
    <w:rsid w:val="00A12EBE"/>
    <w:rsid w:val="00A12F97"/>
    <w:rsid w:val="00A13C86"/>
    <w:rsid w:val="00A160AF"/>
    <w:rsid w:val="00A163B9"/>
    <w:rsid w:val="00A172F9"/>
    <w:rsid w:val="00A21DE6"/>
    <w:rsid w:val="00A22BF4"/>
    <w:rsid w:val="00A22ED0"/>
    <w:rsid w:val="00A24D74"/>
    <w:rsid w:val="00A260AE"/>
    <w:rsid w:val="00A30334"/>
    <w:rsid w:val="00A33B6B"/>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1859"/>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4E1"/>
    <w:rsid w:val="00AC6BDD"/>
    <w:rsid w:val="00AD0486"/>
    <w:rsid w:val="00AD081D"/>
    <w:rsid w:val="00AD1458"/>
    <w:rsid w:val="00AD1AEF"/>
    <w:rsid w:val="00AD2DF0"/>
    <w:rsid w:val="00AD2FA2"/>
    <w:rsid w:val="00AD47DB"/>
    <w:rsid w:val="00AD4C3C"/>
    <w:rsid w:val="00AD5DAB"/>
    <w:rsid w:val="00AD5F2B"/>
    <w:rsid w:val="00AD78AE"/>
    <w:rsid w:val="00AE088E"/>
    <w:rsid w:val="00AE1FAC"/>
    <w:rsid w:val="00AE2A4C"/>
    <w:rsid w:val="00AE3DB0"/>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184D"/>
    <w:rsid w:val="00B0283A"/>
    <w:rsid w:val="00B02B74"/>
    <w:rsid w:val="00B03CC6"/>
    <w:rsid w:val="00B078B0"/>
    <w:rsid w:val="00B07CA0"/>
    <w:rsid w:val="00B10DC0"/>
    <w:rsid w:val="00B14008"/>
    <w:rsid w:val="00B1479A"/>
    <w:rsid w:val="00B23680"/>
    <w:rsid w:val="00B23CA5"/>
    <w:rsid w:val="00B24214"/>
    <w:rsid w:val="00B253C9"/>
    <w:rsid w:val="00B25769"/>
    <w:rsid w:val="00B31611"/>
    <w:rsid w:val="00B329E4"/>
    <w:rsid w:val="00B32CC2"/>
    <w:rsid w:val="00B341E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6DED"/>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611"/>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612"/>
    <w:rsid w:val="00C31B8D"/>
    <w:rsid w:val="00C32D79"/>
    <w:rsid w:val="00C336D1"/>
    <w:rsid w:val="00C368B1"/>
    <w:rsid w:val="00C43BCD"/>
    <w:rsid w:val="00C4566C"/>
    <w:rsid w:val="00C45E21"/>
    <w:rsid w:val="00C5039A"/>
    <w:rsid w:val="00C5058E"/>
    <w:rsid w:val="00C5189E"/>
    <w:rsid w:val="00C528CC"/>
    <w:rsid w:val="00C536DC"/>
    <w:rsid w:val="00C53922"/>
    <w:rsid w:val="00C54C1B"/>
    <w:rsid w:val="00C559F7"/>
    <w:rsid w:val="00C604D8"/>
    <w:rsid w:val="00C61F3C"/>
    <w:rsid w:val="00C63DF8"/>
    <w:rsid w:val="00C64288"/>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36FC"/>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2D3"/>
    <w:rsid w:val="00CD1536"/>
    <w:rsid w:val="00CD1D4C"/>
    <w:rsid w:val="00CD3AE0"/>
    <w:rsid w:val="00CD410F"/>
    <w:rsid w:val="00CD46D5"/>
    <w:rsid w:val="00CD47BD"/>
    <w:rsid w:val="00CD517E"/>
    <w:rsid w:val="00CD53A4"/>
    <w:rsid w:val="00CD6A6E"/>
    <w:rsid w:val="00CD7A75"/>
    <w:rsid w:val="00CE0CE0"/>
    <w:rsid w:val="00CE1FF0"/>
    <w:rsid w:val="00CE2DFD"/>
    <w:rsid w:val="00CE54C6"/>
    <w:rsid w:val="00CE7061"/>
    <w:rsid w:val="00CF022F"/>
    <w:rsid w:val="00CF1303"/>
    <w:rsid w:val="00CF2282"/>
    <w:rsid w:val="00CF23C9"/>
    <w:rsid w:val="00CF2CB9"/>
    <w:rsid w:val="00CF4ACB"/>
    <w:rsid w:val="00CF4C2B"/>
    <w:rsid w:val="00CF7312"/>
    <w:rsid w:val="00CF74EE"/>
    <w:rsid w:val="00D004EE"/>
    <w:rsid w:val="00D00808"/>
    <w:rsid w:val="00D01837"/>
    <w:rsid w:val="00D01F81"/>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2E66"/>
    <w:rsid w:val="00D23010"/>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0D8B"/>
    <w:rsid w:val="00D724FB"/>
    <w:rsid w:val="00D72B61"/>
    <w:rsid w:val="00D72CC1"/>
    <w:rsid w:val="00D734AC"/>
    <w:rsid w:val="00D77B07"/>
    <w:rsid w:val="00D80536"/>
    <w:rsid w:val="00D8306B"/>
    <w:rsid w:val="00D83577"/>
    <w:rsid w:val="00D83C26"/>
    <w:rsid w:val="00D849F8"/>
    <w:rsid w:val="00D84C18"/>
    <w:rsid w:val="00D91701"/>
    <w:rsid w:val="00D9220B"/>
    <w:rsid w:val="00D92E1E"/>
    <w:rsid w:val="00D933A6"/>
    <w:rsid w:val="00D94B91"/>
    <w:rsid w:val="00D958E7"/>
    <w:rsid w:val="00D95B2A"/>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E00022"/>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36416"/>
    <w:rsid w:val="00E40562"/>
    <w:rsid w:val="00E41AF8"/>
    <w:rsid w:val="00E42A12"/>
    <w:rsid w:val="00E440BD"/>
    <w:rsid w:val="00E45B0C"/>
    <w:rsid w:val="00E46ED8"/>
    <w:rsid w:val="00E47E48"/>
    <w:rsid w:val="00E51446"/>
    <w:rsid w:val="00E51B9F"/>
    <w:rsid w:val="00E53D5A"/>
    <w:rsid w:val="00E54043"/>
    <w:rsid w:val="00E55C53"/>
    <w:rsid w:val="00E565BC"/>
    <w:rsid w:val="00E57523"/>
    <w:rsid w:val="00E5791A"/>
    <w:rsid w:val="00E61951"/>
    <w:rsid w:val="00E62FC8"/>
    <w:rsid w:val="00E63660"/>
    <w:rsid w:val="00E63D04"/>
    <w:rsid w:val="00E6587A"/>
    <w:rsid w:val="00E67FAE"/>
    <w:rsid w:val="00E702D5"/>
    <w:rsid w:val="00E70AB8"/>
    <w:rsid w:val="00E747C6"/>
    <w:rsid w:val="00E74B74"/>
    <w:rsid w:val="00E753C1"/>
    <w:rsid w:val="00E76118"/>
    <w:rsid w:val="00E770FE"/>
    <w:rsid w:val="00E77D94"/>
    <w:rsid w:val="00E77F79"/>
    <w:rsid w:val="00E80F0F"/>
    <w:rsid w:val="00E83FC8"/>
    <w:rsid w:val="00E85255"/>
    <w:rsid w:val="00E87FAE"/>
    <w:rsid w:val="00E92AAE"/>
    <w:rsid w:val="00E93768"/>
    <w:rsid w:val="00E93AEA"/>
    <w:rsid w:val="00E93D8E"/>
    <w:rsid w:val="00E94B61"/>
    <w:rsid w:val="00E969BC"/>
    <w:rsid w:val="00EA034F"/>
    <w:rsid w:val="00EA0515"/>
    <w:rsid w:val="00EA0533"/>
    <w:rsid w:val="00EA126D"/>
    <w:rsid w:val="00EA24F5"/>
    <w:rsid w:val="00EA3BD6"/>
    <w:rsid w:val="00EA4BCC"/>
    <w:rsid w:val="00EA5177"/>
    <w:rsid w:val="00EA77F8"/>
    <w:rsid w:val="00EB2C47"/>
    <w:rsid w:val="00EB3F68"/>
    <w:rsid w:val="00EB5138"/>
    <w:rsid w:val="00EB60EE"/>
    <w:rsid w:val="00EB767B"/>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4139"/>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FED"/>
    <w:rsid w:val="00F241E0"/>
    <w:rsid w:val="00F248E8"/>
    <w:rsid w:val="00F2599E"/>
    <w:rsid w:val="00F25B86"/>
    <w:rsid w:val="00F2618A"/>
    <w:rsid w:val="00F2716A"/>
    <w:rsid w:val="00F27C09"/>
    <w:rsid w:val="00F30142"/>
    <w:rsid w:val="00F306A7"/>
    <w:rsid w:val="00F32532"/>
    <w:rsid w:val="00F328C1"/>
    <w:rsid w:val="00F32BB9"/>
    <w:rsid w:val="00F32F55"/>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1008"/>
    <w:rsid w:val="00F72DFD"/>
    <w:rsid w:val="00F73E6A"/>
    <w:rsid w:val="00F73F39"/>
    <w:rsid w:val="00F73FA9"/>
    <w:rsid w:val="00F75558"/>
    <w:rsid w:val="00F763D4"/>
    <w:rsid w:val="00F764F8"/>
    <w:rsid w:val="00F77330"/>
    <w:rsid w:val="00F77DE5"/>
    <w:rsid w:val="00F81825"/>
    <w:rsid w:val="00F847F4"/>
    <w:rsid w:val="00F86BC5"/>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42B"/>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AA55BF"/>
  <w15:chartTrackingRefBased/>
  <w15:docId w15:val="{95B23B7F-2268-4448-9241-7F1B094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99"/>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rvenyesseg xmlns="1bdc7823-93e6-4c6c-b167-a2ab8579ffbd">Érvényes</ervenyesseg>
    <iirazonosito xmlns="1bdc7823-93e6-4c6c-b167-a2ab8579ffbd">22_SZ-159</iirazonosito>
    <iranyelv xmlns="3eb9601f-0a92-44ff-bdde-2ee9e838c740">22. Üzemeltetés, karbantartás</iranyelv>
    <IconOverlay xmlns="http://schemas.microsoft.com/sharepoint/v4" xsi:nil="true"/>
    <MBIR_x0020__x00e9_rintetts_x00e9_g xmlns="3eb9601f-0a92-44ff-bdde-2ee9e838c740">false</MBIR_x0020__x00e9_rintetts_x00e9_g>
    <fajljellege xmlns="1bdc7823-93e6-4c6c-b167-a2ab8579ffbd">Formanyomtatvány</fajljellege>
    <cegreszleg xmlns="1bdc7823-93e6-4c6c-b167-a2ab8579ffbd">OPUS TITÁSZ ZRT</cegreszleg>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479F28583CA14D4F97025226966D764B" ma:contentTypeVersion="29" ma:contentTypeDescription="Új dokumentum létrehozása." ma:contentTypeScope="" ma:versionID="367517f270d70e67876312b584d8721e">
  <xsd:schema xmlns:xsd="http://www.w3.org/2001/XMLSchema" xmlns:xs="http://www.w3.org/2001/XMLSchema" xmlns:p="http://schemas.microsoft.com/office/2006/metadata/properties" xmlns:ns1="http://schemas.microsoft.com/sharepoint/v3" xmlns:ns2="1bdc7823-93e6-4c6c-b167-a2ab8579ffbd" xmlns:ns4="3eb9601f-0a92-44ff-bdde-2ee9e838c740" xmlns:ns5="http://schemas.microsoft.com/sharepoint/v4" xmlns:ns6="b29e9426-f381-42dc-aba8-cf93398269e7" targetNamespace="http://schemas.microsoft.com/office/2006/metadata/properties" ma:root="true" ma:fieldsID="b6ec2b0920eb406e6aa83976246474bf" ns1:_="" ns2:_="" ns4:_="" ns5:_="" ns6:_="">
    <xsd:import namespace="http://schemas.microsoft.com/sharepoint/v3"/>
    <xsd:import namespace="1bdc7823-93e6-4c6c-b167-a2ab8579ffbd"/>
    <xsd:import namespace="3eb9601f-0a92-44ff-bdde-2ee9e838c740"/>
    <xsd:import namespace="http://schemas.microsoft.com/sharepoint/v4"/>
    <xsd:import namespace="b29e9426-f381-42dc-aba8-cf93398269e7"/>
    <xsd:element name="properties">
      <xsd:complexType>
        <xsd:sequence>
          <xsd:element name="documentManagement">
            <xsd:complexType>
              <xsd:all>
                <xsd:element ref="ns2:_dlc_DocId" minOccurs="0"/>
                <xsd:element ref="ns2:_dlc_DocIdUrl" minOccurs="0"/>
                <xsd:element ref="ns2:_dlc_DocIdPersistId" minOccurs="0"/>
                <xsd:element ref="ns2:fajljellege" minOccurs="0"/>
                <xsd:element ref="ns2:cegreszleg"/>
                <xsd:element ref="ns2:ervenyesseg" minOccurs="0"/>
                <xsd:element ref="ns2:iirazonosito"/>
                <xsd:element ref="ns4:MBIR_x0020__x00e9_rintetts_x00e9_g" minOccurs="0"/>
                <xsd:element ref="ns5:IconOverlay" minOccurs="0"/>
                <xsd:element ref="ns1:_vti_ItemDeclaredRecord" minOccurs="0"/>
                <xsd:element ref="ns1:_vti_ItemHoldRecordStatus" minOccurs="0"/>
                <xsd:element ref="ns4:iranyelv"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4" nillable="true" ma:displayName="Deklarált rekord" ma:hidden="true" ma:internalName="_vti_ItemDeclaredRecord" ma:readOnly="true">
      <xsd:simpleType>
        <xsd:restriction base="dms:DateTime"/>
      </xsd:simpleType>
    </xsd:element>
    <xsd:element name="_vti_ItemHoldRecordStatus" ma:index="25" nillable="true" ma:displayName="Mentesség- és rekordállapo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c7823-93e6-4c6c-b167-a2ab8579ffbd"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ajljellege" ma:index="12" nillable="true" ma:displayName="Fájl jellege" ma:format="Dropdown" ma:indexed="true" ma:internalName="fajljellege">
      <xsd:simpleType>
        <xsd:restriction base="dms:Choice">
          <xsd:enumeration value="Törzs"/>
          <xsd:enumeration value="Formanyomtatvány"/>
          <xsd:enumeration value="Melléklet"/>
          <xsd:enumeration value="Nyilatkozat"/>
        </xsd:restriction>
      </xsd:simpleType>
    </xsd:element>
    <xsd:element name="cegreszleg" ma:index="14" ma:displayName="Hatókör" ma:default="OPUS TITÁSZ ZRT" ma:format="Dropdown" ma:internalName="cegreszleg" ma:readOnly="false">
      <xsd:simpleType>
        <xsd:restriction base="dms:Choice">
          <xsd:enumeration value="OPUS TITÁSZ ZRT"/>
        </xsd:restriction>
      </xsd:simpleType>
    </xsd:element>
    <xsd:element name="ervenyesseg" ma:index="15" nillable="true" ma:displayName="Érvényesség" ma:default="Érvényes" ma:format="Dropdown" ma:indexed="true" ma:internalName="ervenyesseg">
      <xsd:simpleType>
        <xsd:restriction base="dms:Choice">
          <xsd:enumeration value="Érvényes"/>
          <xsd:enumeration value="Érvénytelen"/>
        </xsd:restriction>
      </xsd:simpleType>
    </xsd:element>
    <xsd:element name="iirazonosito" ma:index="16" ma:displayName="IIR azonosító" ma:description="Szabályozás kódrendszer szerinti azonosítója" ma:indexed="true" ma:internalName="iirazonosit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9601f-0a92-44ff-bdde-2ee9e838c740" elementFormDefault="qualified">
    <xsd:import namespace="http://schemas.microsoft.com/office/2006/documentManagement/types"/>
    <xsd:import namespace="http://schemas.microsoft.com/office/infopath/2007/PartnerControls"/>
    <xsd:element name="MBIR_x0020__x00e9_rintetts_x00e9_g" ma:index="21" nillable="true" ma:displayName="MBIR érintettség" ma:default="0" ma:internalName="MBIR_x0020__x00e9_rintetts_x00e9_g">
      <xsd:simpleType>
        <xsd:restriction base="dms:Boolean"/>
      </xsd:simpleType>
    </xsd:element>
    <xsd:element name="iranyelv" ma:index="26" nillable="true" ma:displayName="Irányelv" ma:format="Dropdown" ma:indexed="true" ma:internalName="iranyelv">
      <xsd:simpleType>
        <xsd:restriction base="dms:Choice">
          <xsd:enumeration value="00. Alap és Politikák"/>
          <xsd:enumeration value="11. Működésirányítás"/>
          <xsd:enumeration value="20. Ügyfélkapcsolatok"/>
          <xsd:enumeration value="21. Hálózatfejlesztés"/>
          <xsd:enumeration value="22. Üzemeltetés, karbantartás"/>
          <xsd:enumeration value="X23. Karbantartás"/>
          <xsd:enumeration value="23. Mérés, energia ellenőrzés és leolvasás"/>
          <xsd:enumeration value="50. Gazdaság"/>
          <xsd:enumeration value="51. Beszerzés és logisztika"/>
          <xsd:enumeration value="52. Ingatlan és gépjármű"/>
          <xsd:enumeration value="53. HR"/>
          <xsd:enumeration value="54. Jog"/>
          <xsd:enumeration value="55. Kommunikáció és PR"/>
          <xsd:enumeration value="56. HSE"/>
          <xsd:enumeration value="57. IT"/>
          <xsd:enumeration value="58. Belső ellenőrzés"/>
          <xsd:enumeration value="80. Űrlapok"/>
          <xsd:enumeration value="VIG_VIGH utasítás"/>
          <xsd:enumeration value="SZME"/>
          <xsd:enumeration valu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e9426-f381-42dc-aba8-cf93398269e7" elementFormDefault="qualified">
    <xsd:import namespace="http://schemas.microsoft.com/office/2006/documentManagement/types"/>
    <xsd:import namespace="http://schemas.microsoft.com/office/infopath/2007/PartnerControls"/>
    <xsd:element name="SharedWithUsers" ma:index="2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39642-7478-4FFC-8B8B-8AC5E43D5E92}">
  <ds:schemaRefs>
    <ds:schemaRef ds:uri="http://schemas.microsoft.com/sharepoint/events"/>
  </ds:schemaRefs>
</ds:datastoreItem>
</file>

<file path=customXml/itemProps2.xml><?xml version="1.0" encoding="utf-8"?>
<ds:datastoreItem xmlns:ds="http://schemas.openxmlformats.org/officeDocument/2006/customXml" ds:itemID="{8F19EE34-43E6-47CB-B5EC-3CF7B086DE6C}">
  <ds:schemaRefs>
    <ds:schemaRef ds:uri="http://schemas.microsoft.com/office/2006/metadata/longProperties"/>
  </ds:schemaRefs>
</ds:datastoreItem>
</file>

<file path=customXml/itemProps3.xml><?xml version="1.0" encoding="utf-8"?>
<ds:datastoreItem xmlns:ds="http://schemas.openxmlformats.org/officeDocument/2006/customXml" ds:itemID="{CA89D8CF-004E-42DD-A3C9-D3C533B29258}">
  <ds:schemaRefs>
    <ds:schemaRef ds:uri="http://schemas.microsoft.com/office/2006/metadata/properties"/>
    <ds:schemaRef ds:uri="http://schemas.microsoft.com/office/infopath/2007/PartnerControls"/>
    <ds:schemaRef ds:uri="1bdc7823-93e6-4c6c-b167-a2ab8579ffbd"/>
    <ds:schemaRef ds:uri="3eb9601f-0a92-44ff-bdde-2ee9e838c740"/>
    <ds:schemaRef ds:uri="http://schemas.microsoft.com/sharepoint/v4"/>
  </ds:schemaRefs>
</ds:datastoreItem>
</file>

<file path=customXml/itemProps4.xml><?xml version="1.0" encoding="utf-8"?>
<ds:datastoreItem xmlns:ds="http://schemas.openxmlformats.org/officeDocument/2006/customXml" ds:itemID="{A4C9379C-807C-4DE3-B7F1-BEB02A0B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c7823-93e6-4c6c-b167-a2ab8579ffbd"/>
    <ds:schemaRef ds:uri="3eb9601f-0a92-44ff-bdde-2ee9e838c740"/>
    <ds:schemaRef ds:uri="http://schemas.microsoft.com/sharepoint/v4"/>
    <ds:schemaRef ds:uri="b29e9426-f381-42dc-aba8-cf933982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BCD4F-38BB-462D-B6D2-E44C3F0E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3536</Words>
  <Characters>24404</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2211_00_F_A_2023_A_FN-13</vt:lpstr>
    </vt:vector>
  </TitlesOfParts>
  <Company>OPUS TITÁSZ Zrt.</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2211_00_F_A_2023_A_FN-13</dc:title>
  <dc:subject/>
  <dc:creator>Szálkai József</dc:creator>
  <cp:keywords/>
  <dc:description/>
  <cp:lastModifiedBy>Szálkai József</cp:lastModifiedBy>
  <cp:revision>5</cp:revision>
  <cp:lastPrinted>2010-01-17T11:43:00Z</cp:lastPrinted>
  <dcterms:created xsi:type="dcterms:W3CDTF">2023-05-19T05:53:00Z</dcterms:created>
  <dcterms:modified xsi:type="dcterms:W3CDTF">2023-06-20T08:05:00Z</dcterms:modified>
</cp:coreProperties>
</file>