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5F0BE724">
                <wp:simplePos x="0" y="0"/>
                <wp:positionH relativeFrom="column">
                  <wp:posOffset>3636645</wp:posOffset>
                </wp:positionH>
                <wp:positionV relativeFrom="paragraph">
                  <wp:posOffset>-1232535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3779EC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3779E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6.35pt;margin-top:-97.0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lX91sOMAAAALAQAADwAAAGRycy9kb3du&#10;cmV2LnhtbEyPwU6DQBCG7yZ9h8008WLaBWpLQZbGGLWJN4va9LZlVyCys4TdAr6940mPM/Pln+/P&#10;dpNp2aB711gUEC4DYBpLqxqsBLwVT4stMOclKtla1AK+tYNdPrvKZKrsiK96OPiKUQi6VAqove9S&#10;zl1ZayPd0nYa6fZpeyM9jX3FVS9HCjctj4Jgw41skD7UstMPtS6/Dhcj4HRTHV/c9Pw+rtar7nE/&#10;FPGHKoS4nk/3d8C8nvwfDL/6pA45OZ3tBZVjrYB1HMWECliEyW0IjJAkjBJgZ1pttsDzjP/vkP8A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lX91sO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3779EC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3779E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385EE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3779EC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2290C4EA" w14:textId="53681602" w:rsidR="0096103F" w:rsidRPr="0096103F" w:rsidRDefault="0096103F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 w:rsidR="0079688D">
        <w:rPr>
          <w:rFonts w:ascii="Verdana" w:hAnsi="Verdana"/>
          <w:sz w:val="20"/>
          <w:szCs w:val="20"/>
        </w:rPr>
        <w:t xml:space="preserve">: </w:t>
      </w:r>
      <w:r w:rsidR="00584809" w:rsidRPr="00584809">
        <w:rPr>
          <w:rFonts w:ascii="Verdana" w:hAnsi="Verdana"/>
          <w:sz w:val="20"/>
          <w:szCs w:val="20"/>
        </w:rPr>
        <w:t>Számlarészletezés [</w:t>
      </w:r>
      <w:r w:rsidR="00584809" w:rsidRPr="00584809">
        <w:rPr>
          <w:rFonts w:ascii="Verdana" w:hAnsi="Verdana"/>
          <w:sz w:val="20"/>
          <w:szCs w:val="20"/>
          <w:highlight w:val="yellow"/>
        </w:rPr>
        <w:t>TELEPÜLÉS</w:t>
      </w:r>
      <w:r w:rsidR="00584809" w:rsidRPr="00584809">
        <w:rPr>
          <w:rFonts w:ascii="Verdana" w:hAnsi="Verdana"/>
          <w:sz w:val="20"/>
          <w:szCs w:val="20"/>
        </w:rPr>
        <w:t>] KIF és/vagy KÖF szabadvezeték-hálózatának oszlopain elhelyezett gyengeáramú rendszer [</w:t>
      </w:r>
      <w:r w:rsidR="00584809" w:rsidRPr="00584809">
        <w:rPr>
          <w:rFonts w:ascii="Verdana" w:hAnsi="Verdana"/>
          <w:sz w:val="20"/>
          <w:szCs w:val="20"/>
          <w:highlight w:val="yellow"/>
        </w:rPr>
        <w:t>…</w:t>
      </w:r>
      <w:r w:rsidR="00584809" w:rsidRPr="00584809">
        <w:rPr>
          <w:rFonts w:ascii="Verdana" w:hAnsi="Verdana"/>
          <w:sz w:val="20"/>
          <w:szCs w:val="20"/>
        </w:rPr>
        <w:t xml:space="preserve">] évi </w:t>
      </w:r>
      <w:r w:rsidR="00584809" w:rsidRPr="003779EC">
        <w:rPr>
          <w:rFonts w:ascii="Verdana" w:hAnsi="Verdana"/>
          <w:b/>
          <w:bCs/>
          <w:sz w:val="20"/>
          <w:szCs w:val="20"/>
        </w:rPr>
        <w:t>időarányos használatijog-díj</w:t>
      </w:r>
      <w:r w:rsidR="00584809" w:rsidRPr="00584809">
        <w:rPr>
          <w:rFonts w:ascii="Verdana" w:hAnsi="Verdana"/>
          <w:sz w:val="20"/>
          <w:szCs w:val="20"/>
        </w:rPr>
        <w:t>ának számlázásához</w:t>
      </w:r>
    </w:p>
    <w:p w14:paraId="01D39820" w14:textId="294CAD6F" w:rsidR="00E418D9" w:rsidRPr="0096103F" w:rsidRDefault="00E418D9" w:rsidP="003779EC">
      <w:pPr>
        <w:spacing w:line="276" w:lineRule="auto"/>
        <w:rPr>
          <w:rFonts w:ascii="Verdana" w:hAnsi="Verdana"/>
          <w:sz w:val="20"/>
          <w:szCs w:val="20"/>
        </w:rPr>
      </w:pPr>
    </w:p>
    <w:p w14:paraId="29AC2023" w14:textId="15BA5461" w:rsidR="0096103F" w:rsidRPr="0096103F" w:rsidRDefault="0096103F" w:rsidP="003779EC">
      <w:pPr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 w:rsidR="00512E88"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3195D026" w14:textId="1DFFC146" w:rsidR="0096103F" w:rsidRPr="0096103F" w:rsidRDefault="0096103F" w:rsidP="003779EC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FF52242" w14:textId="77777777" w:rsidR="003779EC" w:rsidRPr="003779EC" w:rsidRDefault="003779EC" w:rsidP="007F5C1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…………………</w:t>
      </w:r>
      <w:r w:rsidRPr="003779EC">
        <w:rPr>
          <w:rFonts w:ascii="Verdana" w:hAnsi="Verdana"/>
          <w:sz w:val="20"/>
          <w:szCs w:val="20"/>
        </w:rPr>
        <w:t xml:space="preserve"> sorszámú számla mellékleteként megküldjük számlarészletezésünket az alábbi településen igénybe vett kis- és/vagy középfeszültségű oszlopaink [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>] évi időarányos használatijog-díjának számítási módjára vonatkozóan.</w:t>
      </w:r>
    </w:p>
    <w:p w14:paraId="0A301BB7" w14:textId="77777777" w:rsidR="003779EC" w:rsidRPr="003779EC" w:rsidRDefault="003779EC" w:rsidP="007F5C1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A3F7DF" w14:textId="76646815" w:rsidR="003779EC" w:rsidRPr="003779EC" w:rsidRDefault="003779EC" w:rsidP="007F5C1D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Az alábbi településen Önök által igénybe vett KIF és/vagy KÖF hálózat nyomvonalhossza:</w:t>
      </w:r>
    </w:p>
    <w:p w14:paraId="347C454D" w14:textId="42696F7E" w:rsidR="003779EC" w:rsidRPr="003779EC" w:rsidRDefault="003779EC" w:rsidP="007F5C1D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Település: </w:t>
      </w:r>
      <w:r w:rsidR="00645442" w:rsidRPr="00645442">
        <w:rPr>
          <w:rFonts w:ascii="Verdana" w:hAnsi="Verdana"/>
          <w:sz w:val="20"/>
          <w:szCs w:val="20"/>
          <w:highlight w:val="yellow"/>
        </w:rPr>
        <w:t>…</w:t>
      </w:r>
      <w:r w:rsidR="00645442">
        <w:rPr>
          <w:rFonts w:ascii="Verdana" w:hAnsi="Verdana"/>
          <w:sz w:val="20"/>
          <w:szCs w:val="20"/>
        </w:rPr>
        <w:t xml:space="preserve"> és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km</w:t>
      </w:r>
    </w:p>
    <w:p w14:paraId="1E7B7663" w14:textId="58B73D92" w:rsidR="003779EC" w:rsidRPr="003779EC" w:rsidRDefault="003779EC" w:rsidP="007F5C1D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 közös oszlopsoros hálózat műszaki szemléjének (üzembe helyezésének) időpontja:</w:t>
      </w:r>
    </w:p>
    <w:p w14:paraId="2CF783E4" w14:textId="54047D7F" w:rsidR="003779EC" w:rsidRPr="003779EC" w:rsidRDefault="003779EC" w:rsidP="007F5C1D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nap.</w:t>
      </w:r>
    </w:p>
    <w:p w14:paraId="2E8B97EC" w14:textId="77777777" w:rsidR="003779EC" w:rsidRPr="003779EC" w:rsidRDefault="003779EC" w:rsidP="007F5C1D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Számlázási időszak (a műszaki szemlét követő hó 01-től december 31-ig):</w:t>
      </w:r>
    </w:p>
    <w:p w14:paraId="66EC92C0" w14:textId="34C896E1" w:rsidR="003779EC" w:rsidRPr="003779EC" w:rsidRDefault="003779EC" w:rsidP="007F5C1D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 –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 (</w:t>
      </w:r>
      <w:r>
        <w:rPr>
          <w:rFonts w:ascii="Verdana" w:hAnsi="Verdana"/>
          <w:sz w:val="20"/>
          <w:szCs w:val="20"/>
        </w:rPr>
        <w:t xml:space="preserve">összesen: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hónap)</w:t>
      </w:r>
    </w:p>
    <w:p w14:paraId="1CC6B20F" w14:textId="77777777" w:rsidR="003779EC" w:rsidRPr="003779EC" w:rsidRDefault="003779EC" w:rsidP="007F5C1D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évi időarányos használatijog-díj [I. vagy II. vagy III.] számítása:</w:t>
      </w:r>
    </w:p>
    <w:p w14:paraId="0DA9A8EB" w14:textId="339CF48F" w:rsidR="003779EC" w:rsidRPr="003779EC" w:rsidRDefault="003779EC" w:rsidP="007F5C1D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„Éves használatijog-díj [I. vagy II. vagy III.]” fajlagos díjtételének és az igénybe vett KIF és/vagy KÖF hálózat összesített nyomvonalhossza szorzatának </w:t>
      </w:r>
      <w:r w:rsidR="007D78A2">
        <w:rPr>
          <w:rFonts w:ascii="Verdana" w:hAnsi="Verdana"/>
          <w:sz w:val="20"/>
          <w:szCs w:val="20"/>
        </w:rPr>
        <w:t>a 3. pont szerinti számlázási időszakra</w:t>
      </w:r>
      <w:r w:rsidRPr="003779EC">
        <w:rPr>
          <w:rFonts w:ascii="Verdana" w:hAnsi="Verdana"/>
          <w:sz w:val="20"/>
          <w:szCs w:val="20"/>
        </w:rPr>
        <w:t xml:space="preserve"> eső arányos része.</w:t>
      </w:r>
    </w:p>
    <w:p w14:paraId="6D7D7BB6" w14:textId="77777777" w:rsidR="00753BB0" w:rsidRDefault="003779EC" w:rsidP="007F5C1D">
      <w:pPr>
        <w:numPr>
          <w:ilvl w:val="0"/>
          <w:numId w:val="2"/>
        </w:numPr>
        <w:spacing w:line="276" w:lineRule="auto"/>
        <w:ind w:left="782" w:hanging="357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Az „Éves használatijog-díj [I. vagy II. vagy III.]”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fajlagos díjtétele:</w:t>
      </w:r>
    </w:p>
    <w:p w14:paraId="201F94AD" w14:textId="766A77A9" w:rsidR="003779EC" w:rsidRPr="003779EC" w:rsidRDefault="003779EC" w:rsidP="007F5C1D">
      <w:pPr>
        <w:spacing w:after="120" w:line="276" w:lineRule="auto"/>
        <w:ind w:left="782"/>
        <w:jc w:val="both"/>
        <w:rPr>
          <w:rFonts w:ascii="Verdana" w:hAnsi="Verdana"/>
          <w:sz w:val="20"/>
          <w:szCs w:val="20"/>
        </w:rPr>
      </w:pPr>
      <w:proofErr w:type="gramStart"/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>,-</w:t>
      </w:r>
      <w:proofErr w:type="gramEnd"/>
      <w:r w:rsidRPr="003779EC">
        <w:rPr>
          <w:rFonts w:ascii="Verdana" w:hAnsi="Verdana"/>
          <w:sz w:val="20"/>
          <w:szCs w:val="20"/>
        </w:rPr>
        <w:t>Ft/km.</w:t>
      </w:r>
    </w:p>
    <w:p w14:paraId="76976239" w14:textId="77777777" w:rsidR="003779EC" w:rsidRPr="003779EC" w:rsidRDefault="003779EC" w:rsidP="007F5C1D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fentiek alapján az Önök által fizetendő „Éves használatijog-díj [I. vagy II. vagy III.]”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évi időarányos összege:</w:t>
      </w:r>
    </w:p>
    <w:p w14:paraId="5D1CE070" w14:textId="28A01972" w:rsidR="0096103F" w:rsidRPr="0096103F" w:rsidRDefault="003779EC" w:rsidP="007F5C1D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53BB0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km × </w:t>
      </w:r>
      <w:proofErr w:type="gramStart"/>
      <w:r w:rsidRPr="00753BB0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>,-</w:t>
      </w:r>
      <w:proofErr w:type="gramEnd"/>
      <w:r w:rsidRPr="003779EC">
        <w:rPr>
          <w:rFonts w:ascii="Verdana" w:hAnsi="Verdana"/>
          <w:sz w:val="20"/>
          <w:szCs w:val="20"/>
        </w:rPr>
        <w:t xml:space="preserve">Ft/km × </w:t>
      </w:r>
      <w:r w:rsidRPr="00753BB0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/12 = </w:t>
      </w:r>
      <w:r w:rsidRPr="00753BB0">
        <w:rPr>
          <w:rFonts w:ascii="Verdana" w:hAnsi="Verdana"/>
          <w:b/>
          <w:sz w:val="20"/>
          <w:szCs w:val="20"/>
          <w:highlight w:val="yellow"/>
        </w:rPr>
        <w:t>…</w:t>
      </w:r>
      <w:r w:rsidRPr="003779EC">
        <w:rPr>
          <w:rFonts w:ascii="Verdana" w:hAnsi="Verdana"/>
          <w:b/>
          <w:sz w:val="20"/>
          <w:szCs w:val="20"/>
        </w:rPr>
        <w:t>,-Ft nettó használatijog-díj + ÁFA</w:t>
      </w:r>
      <w:r w:rsidRPr="003779EC">
        <w:rPr>
          <w:rFonts w:ascii="Verdana" w:hAnsi="Verdana"/>
          <w:sz w:val="20"/>
          <w:szCs w:val="20"/>
        </w:rPr>
        <w:t>.</w:t>
      </w:r>
    </w:p>
    <w:p w14:paraId="460EA55E" w14:textId="76D9B879" w:rsidR="004E287D" w:rsidRDefault="004E287D" w:rsidP="003779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135CC1" w14:textId="77777777" w:rsidR="00F50715" w:rsidRDefault="00F50715" w:rsidP="00F50715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14DA2930" w14:textId="77777777" w:rsidR="00F50715" w:rsidRDefault="00F50715" w:rsidP="00F50715">
      <w:pPr>
        <w:rPr>
          <w:rFonts w:ascii="Verdana" w:hAnsi="Verdana"/>
          <w:sz w:val="20"/>
          <w:szCs w:val="20"/>
        </w:rPr>
      </w:pPr>
    </w:p>
    <w:p w14:paraId="106ADE72" w14:textId="77777777" w:rsidR="00F50715" w:rsidRDefault="00F50715" w:rsidP="00F50715">
      <w:pPr>
        <w:rPr>
          <w:rFonts w:ascii="Verdana" w:hAnsi="Verdana"/>
          <w:sz w:val="20"/>
          <w:szCs w:val="20"/>
        </w:rPr>
      </w:pPr>
    </w:p>
    <w:p w14:paraId="6EE4843E" w14:textId="77777777" w:rsidR="00F50715" w:rsidRDefault="00F50715" w:rsidP="00F50715">
      <w:pPr>
        <w:rPr>
          <w:rFonts w:ascii="Verdana" w:hAnsi="Verdana"/>
          <w:sz w:val="20"/>
          <w:szCs w:val="20"/>
        </w:rPr>
      </w:pPr>
    </w:p>
    <w:p w14:paraId="4FB22DA4" w14:textId="77777777" w:rsidR="00F50715" w:rsidRDefault="00F50715" w:rsidP="00F50715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018DD4CF" w14:textId="77777777" w:rsidR="00F50715" w:rsidRDefault="00F50715" w:rsidP="00F50715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7FCFF6FD" w:rsidR="00687889" w:rsidRPr="00522419" w:rsidRDefault="00F50715" w:rsidP="00F50715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End w:id="4"/>
    </w:p>
    <w:sectPr w:rsidR="00687889" w:rsidRPr="00522419" w:rsidSect="00F50715">
      <w:type w:val="continuous"/>
      <w:pgSz w:w="11906" w:h="16838"/>
      <w:pgMar w:top="851" w:right="964" w:bottom="709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C311" w14:textId="77777777" w:rsidR="00DC5203" w:rsidRDefault="00DC5203" w:rsidP="005D7C6C">
      <w:r>
        <w:separator/>
      </w:r>
    </w:p>
  </w:endnote>
  <w:endnote w:type="continuationSeparator" w:id="0">
    <w:p w14:paraId="537732A5" w14:textId="77777777" w:rsidR="00DC5203" w:rsidRDefault="00DC5203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7"/>
      <w:gridCol w:w="5058"/>
      <w:gridCol w:w="1835"/>
    </w:tblGrid>
    <w:tr w:rsidR="008F0212" w:rsidRPr="00DD4841" w14:paraId="7FA19023" w14:textId="77777777" w:rsidTr="00CB759F"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C00934" w14:textId="4EB3987E" w:rsidR="008F0212" w:rsidRPr="00DD4841" w:rsidRDefault="008F0212" w:rsidP="008F0212">
          <w:pPr>
            <w:rPr>
              <w:rFonts w:ascii="Verdana" w:eastAsia="Times New Roman" w:hAnsi="Verdana" w:cs="Times New Roman"/>
              <w:sz w:val="16"/>
              <w:szCs w:val="16"/>
              <w:lang w:eastAsia="hu-HU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Azonosító: 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22_SZ-149-v05_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-fn</w:t>
          </w:r>
        </w:p>
        <w:p w14:paraId="612DBF9E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Azonosítás dátuma: 2021.09.0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</w:tc>
      <w:tc>
        <w:tcPr>
          <w:tcW w:w="510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31D054A" w14:textId="0B0F88E7" w:rsidR="008F0212" w:rsidRPr="00DD4841" w:rsidRDefault="008F0212" w:rsidP="008F0212">
          <w:pPr>
            <w:rPr>
              <w:rFonts w:ascii="Verdana" w:eastAsia="Calibri" w:hAnsi="Verdana" w:cs="Calibri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 22_SZ-1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49-v05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Szabályzat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 számú űrlapja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  <w:p w14:paraId="7B60A924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proofErr w:type="spellStart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Győződjön</w:t>
          </w:r>
          <w:proofErr w:type="spellEnd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meg róla, hogy a hatályos példányt használja!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45D24C" w14:textId="77777777" w:rsidR="008F0212" w:rsidRPr="00DD4841" w:rsidRDefault="008F0212" w:rsidP="008F0212">
          <w:pPr>
            <w:jc w:val="right"/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Oldalszám: 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PAGE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/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NUMPAGES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</w:p>
      </w:tc>
    </w:tr>
  </w:tbl>
  <w:p w14:paraId="4E901FE6" w14:textId="77777777" w:rsidR="008F0212" w:rsidRDefault="008F02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5054"/>
  <w:bookmarkStart w:id="1" w:name="_Hlk132965055"/>
  <w:bookmarkStart w:id="2" w:name="_Hlk132965056"/>
  <w:bookmarkStart w:id="3" w:name="_Hlk132965057"/>
  <w:p w14:paraId="3EB01FD6" w14:textId="1305DA63" w:rsidR="00DD4841" w:rsidRPr="00385EE5" w:rsidRDefault="00385EE5" w:rsidP="00385EE5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B101" w14:textId="77777777" w:rsidR="00DC5203" w:rsidRDefault="00DC5203" w:rsidP="005D7C6C">
      <w:r>
        <w:separator/>
      </w:r>
    </w:p>
  </w:footnote>
  <w:footnote w:type="continuationSeparator" w:id="0">
    <w:p w14:paraId="19D906C0" w14:textId="77777777" w:rsidR="00DC5203" w:rsidRDefault="00DC5203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A0F" w14:textId="77777777" w:rsidR="008F0212" w:rsidRDefault="008F0212" w:rsidP="008F0212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9DBC75A" w14:textId="4D701232" w:rsidR="008F0212" w:rsidRDefault="008F0212" w:rsidP="008F0212">
    <w:pPr>
      <w:pStyle w:val="lfej"/>
      <w:jc w:val="right"/>
    </w:pPr>
    <w:r w:rsidRPr="00512E88">
      <w:rPr>
        <w:rFonts w:ascii="Verdana" w:hAnsi="Verdana"/>
        <w:sz w:val="18"/>
        <w:szCs w:val="18"/>
        <w:u w:val="single"/>
      </w:rPr>
      <w:t>GYR elhelyezése KIF és lakott területen belüli KÖF szabadvezeték-hálózatok tartószerkezetein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20D5" w14:textId="074F4027" w:rsidR="00385EE5" w:rsidRPr="00D14DAC" w:rsidRDefault="00385EE5" w:rsidP="00385EE5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2214_00_F_A_2023_A_FN-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18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574280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3105150"/>
          <wp:effectExtent l="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040" cy="310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707522F7" w14:textId="387801B1" w:rsidR="001026E2" w:rsidRDefault="001026E2">
    <w:pPr>
      <w:pStyle w:val="lfej"/>
    </w:pPr>
  </w:p>
  <w:p w14:paraId="0DA002FC" w14:textId="22E03D21" w:rsidR="001026E2" w:rsidRPr="00512E88" w:rsidRDefault="00512E88">
    <w:pPr>
      <w:pStyle w:val="lfej"/>
      <w:rPr>
        <w:rFonts w:ascii="Verdana" w:hAnsi="Verdana"/>
      </w:rPr>
    </w:pPr>
    <w:r w:rsidRPr="00512E88">
      <w:rPr>
        <w:rFonts w:ascii="Verdana" w:hAnsi="Verdana"/>
        <w:b/>
      </w:rPr>
      <w:t xml:space="preserve">KIF+GYR - </w:t>
    </w:r>
    <w:r w:rsidR="00584809">
      <w:rPr>
        <w:rFonts w:ascii="Verdana" w:hAnsi="Verdana"/>
        <w:b/>
      </w:rPr>
      <w:t>Számlakísérő</w:t>
    </w:r>
    <w:r w:rsidRPr="00512E88">
      <w:rPr>
        <w:rFonts w:ascii="Verdana" w:hAnsi="Verdana"/>
        <w:b/>
      </w:rPr>
      <w:t xml:space="preserve"> levél</w:t>
    </w:r>
    <w:r w:rsidR="00584809">
      <w:rPr>
        <w:rFonts w:ascii="Verdana" w:hAnsi="Verdana"/>
        <w:b/>
      </w:rPr>
      <w:t xml:space="preserve"> </w:t>
    </w:r>
    <w:r w:rsidR="00753BB0">
      <w:rPr>
        <w:rFonts w:ascii="Verdana" w:hAnsi="Verdana"/>
        <w:b/>
      </w:rPr>
      <w:t>időarányos használatijog-díj számlához</w:t>
    </w:r>
  </w:p>
  <w:p w14:paraId="4E9F36F1" w14:textId="0F95E7F1" w:rsidR="001026E2" w:rsidRPr="0096103F" w:rsidRDefault="00775B98" w:rsidP="001026E2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28D1C3E" wp14:editId="603CE891">
              <wp:simplePos x="0" y="0"/>
              <wp:positionH relativeFrom="margin">
                <wp:posOffset>-104775</wp:posOffset>
              </wp:positionH>
              <wp:positionV relativeFrom="paragraph">
                <wp:posOffset>85725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E1258" w14:textId="77777777" w:rsidR="00775B98" w:rsidRPr="0096103F" w:rsidRDefault="00775B98" w:rsidP="00775B98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20D26F52" w14:textId="77777777" w:rsidR="00775B98" w:rsidRPr="0096103F" w:rsidRDefault="00775B98" w:rsidP="00775B98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44055CDA" w14:textId="77777777" w:rsidR="00775B98" w:rsidRPr="0096103F" w:rsidRDefault="00775B98" w:rsidP="00775B98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1CC7FCA7" w14:textId="272F9EE7" w:rsidR="00775B98" w:rsidRPr="0096103F" w:rsidRDefault="00775B98" w:rsidP="00775B98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0715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27.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F3443E5" w14:textId="77777777" w:rsidR="00775B98" w:rsidRPr="00D83FFB" w:rsidRDefault="00775B98" w:rsidP="00775B98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D1C3E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8.25pt;margin-top:6.7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+0/0b94AAAAKAQAADwAAAAAAAAAAAAAAAABrBAAAZHJzL2Rvd25yZXYueG1sUEsFBgAAAAAEAAQA&#10;8wAAAHYFAAAAAA==&#10;" filled="f" stroked="f" strokeweight=".5pt">
              <v:textbox style="mso-fit-shape-to-text:t">
                <w:txbxContent>
                  <w:p w14:paraId="12BE1258" w14:textId="77777777" w:rsidR="00775B98" w:rsidRPr="0096103F" w:rsidRDefault="00775B98" w:rsidP="00775B98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20D26F52" w14:textId="77777777" w:rsidR="00775B98" w:rsidRPr="0096103F" w:rsidRDefault="00775B98" w:rsidP="00775B98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44055CDA" w14:textId="77777777" w:rsidR="00775B98" w:rsidRPr="0096103F" w:rsidRDefault="00775B98" w:rsidP="00775B98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1CC7FCA7" w14:textId="272F9EE7" w:rsidR="00775B98" w:rsidRPr="0096103F" w:rsidRDefault="00775B98" w:rsidP="00775B98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F50715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27.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3F3443E5" w14:textId="77777777" w:rsidR="00775B98" w:rsidRPr="00D83FFB" w:rsidRDefault="00775B98" w:rsidP="00775B98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696AAAF8" w:rsidR="00522419" w:rsidRPr="0096103F" w:rsidRDefault="00775B98" w:rsidP="00455F17">
    <w:pPr>
      <w:pStyle w:val="lfej"/>
      <w:tabs>
        <w:tab w:val="clear" w:pos="4536"/>
        <w:tab w:val="clear" w:pos="9072"/>
        <w:tab w:val="left" w:pos="6615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137A6B34" w14:textId="4753825A" w:rsidR="00522419" w:rsidRPr="0096103F" w:rsidRDefault="00775B98" w:rsidP="00455F17">
    <w:pPr>
      <w:tabs>
        <w:tab w:val="left" w:pos="6525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5A6F5EB7" w14:textId="2075C00A" w:rsidR="00522419" w:rsidRPr="0096103F" w:rsidRDefault="00775B98" w:rsidP="00455F17">
    <w:pPr>
      <w:tabs>
        <w:tab w:val="left" w:pos="741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1C6734C0" w14:textId="004DBB7C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411E2CBC" w:rsidR="001026E2" w:rsidRPr="0096103F" w:rsidRDefault="00775B98" w:rsidP="00455F17">
    <w:pPr>
      <w:pStyle w:val="lfej"/>
      <w:tabs>
        <w:tab w:val="clear" w:pos="4536"/>
        <w:tab w:val="left" w:pos="9072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39108085" w14:textId="56A5AA5B" w:rsidR="00BE3E3A" w:rsidRDefault="00BE3E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5A"/>
    <w:multiLevelType w:val="hybridMultilevel"/>
    <w:tmpl w:val="E0ACC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96E"/>
    <w:multiLevelType w:val="hybridMultilevel"/>
    <w:tmpl w:val="141A9CB4"/>
    <w:lvl w:ilvl="0" w:tplc="0ECE5A48">
      <w:start w:val="1"/>
      <w:numFmt w:val="lowerLetter"/>
      <w:lvlText w:val="%1)"/>
      <w:lvlJc w:val="left"/>
      <w:pPr>
        <w:ind w:left="786" w:hanging="360"/>
      </w:pPr>
      <w:rPr>
        <w:rFonts w:ascii="Verdana" w:eastAsiaTheme="minorHAnsi" w:hAnsi="Verdana" w:cstheme="minorBidi"/>
      </w:rPr>
    </w:lvl>
    <w:lvl w:ilvl="1" w:tplc="A1AA7300">
      <w:start w:val="1"/>
      <w:numFmt w:val="lowerLetter"/>
      <w:lvlText w:val="%2)"/>
      <w:lvlJc w:val="left"/>
      <w:pPr>
        <w:ind w:left="932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1727969">
    <w:abstractNumId w:val="2"/>
  </w:num>
  <w:num w:numId="2" w16cid:durableId="647831496">
    <w:abstractNumId w:val="1"/>
  </w:num>
  <w:num w:numId="3" w16cid:durableId="197382937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79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95784"/>
    <w:rsid w:val="000A259C"/>
    <w:rsid w:val="001026E2"/>
    <w:rsid w:val="002265BC"/>
    <w:rsid w:val="002C0FB8"/>
    <w:rsid w:val="003064A1"/>
    <w:rsid w:val="00326D07"/>
    <w:rsid w:val="003779EC"/>
    <w:rsid w:val="00385EE5"/>
    <w:rsid w:val="003D1504"/>
    <w:rsid w:val="004360F3"/>
    <w:rsid w:val="00455F17"/>
    <w:rsid w:val="004E287D"/>
    <w:rsid w:val="00506EC5"/>
    <w:rsid w:val="00512E88"/>
    <w:rsid w:val="00515ECA"/>
    <w:rsid w:val="00522419"/>
    <w:rsid w:val="0053573C"/>
    <w:rsid w:val="00565F92"/>
    <w:rsid w:val="00584809"/>
    <w:rsid w:val="005B4FD5"/>
    <w:rsid w:val="005D7C6C"/>
    <w:rsid w:val="0064353D"/>
    <w:rsid w:val="00645442"/>
    <w:rsid w:val="006536EE"/>
    <w:rsid w:val="00681469"/>
    <w:rsid w:val="00687889"/>
    <w:rsid w:val="006B3772"/>
    <w:rsid w:val="006F53C4"/>
    <w:rsid w:val="00753BB0"/>
    <w:rsid w:val="00775B98"/>
    <w:rsid w:val="0079688D"/>
    <w:rsid w:val="007D78A2"/>
    <w:rsid w:val="007F5C1D"/>
    <w:rsid w:val="008020E3"/>
    <w:rsid w:val="0082525A"/>
    <w:rsid w:val="0086029C"/>
    <w:rsid w:val="008B6AEC"/>
    <w:rsid w:val="008C59DA"/>
    <w:rsid w:val="008F0212"/>
    <w:rsid w:val="00905F49"/>
    <w:rsid w:val="00944C02"/>
    <w:rsid w:val="0096103F"/>
    <w:rsid w:val="00963305"/>
    <w:rsid w:val="00976338"/>
    <w:rsid w:val="00981DED"/>
    <w:rsid w:val="009C686D"/>
    <w:rsid w:val="00A739EF"/>
    <w:rsid w:val="00A90AB5"/>
    <w:rsid w:val="00AC1F9E"/>
    <w:rsid w:val="00B6310D"/>
    <w:rsid w:val="00B73E3C"/>
    <w:rsid w:val="00BE3E3A"/>
    <w:rsid w:val="00C17AA5"/>
    <w:rsid w:val="00C21B72"/>
    <w:rsid w:val="00CF7C81"/>
    <w:rsid w:val="00D22687"/>
    <w:rsid w:val="00D63ED3"/>
    <w:rsid w:val="00DC5203"/>
    <w:rsid w:val="00DC7031"/>
    <w:rsid w:val="00DD4841"/>
    <w:rsid w:val="00DD79C0"/>
    <w:rsid w:val="00E418D9"/>
    <w:rsid w:val="00E607D0"/>
    <w:rsid w:val="00F26F12"/>
    <w:rsid w:val="00F50715"/>
    <w:rsid w:val="00F76E18"/>
    <w:rsid w:val="00FA6C1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  <w:style w:type="paragraph" w:styleId="Listaszerbekezds">
    <w:name w:val="List Paragraph"/>
    <w:basedOn w:val="Norml"/>
    <w:uiPriority w:val="34"/>
    <w:qFormat/>
    <w:rsid w:val="0037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2214_00_F_A_2023_A_FN-18</vt:lpstr>
    </vt:vector>
  </TitlesOfParts>
  <Company>OPUS TITÁSZ Zrt.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2214_00_F_A_2023_A_FN-18</dc:title>
  <dc:subject/>
  <dc:creator>Szálkai József</dc:creator>
  <cp:keywords/>
  <dc:description/>
  <cp:lastModifiedBy>Szálkai József</cp:lastModifiedBy>
  <cp:revision>18</cp:revision>
  <dcterms:created xsi:type="dcterms:W3CDTF">2021-10-15T13:13:00Z</dcterms:created>
  <dcterms:modified xsi:type="dcterms:W3CDTF">2023-04-27T11:30:00Z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