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65DDA9D5">
                <wp:simplePos x="0" y="0"/>
                <wp:positionH relativeFrom="column">
                  <wp:posOffset>3693795</wp:posOffset>
                </wp:positionH>
                <wp:positionV relativeFrom="paragraph">
                  <wp:posOffset>-1232535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7B39AB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7B39AB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85pt;margin-top:-97.0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xOjDKuMAAAALAQAADwAAAGRycy9kb3du&#10;cmV2LnhtbEyPwU7DMAyG70i8Q2QkLmhLs7GtLU0nhIBJ3LYOELesCW1F41RN1pa3x5zgaPvT7+/P&#10;tpNt2WB63ziUIOYRMIOl0w1WEo7F0ywG5oNCrVqHRsK38bDNLy8ylWo34t4Mh1AxCkGfKgl1CF3K&#10;uS9rY5Wfu84g3T5db1Wgsa+47tVI4bbliyhac6sapA+16sxDbcqvw9lK+Lip3l/89Pw6LlfL7nE3&#10;FJs3XUh5fTXd3wELZgp/MPzqkzrk5HRyZ9SetRJWsdgQKmEmklsBjJBkIRJgJ1qtY+B5xv93yH8A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xOjDKu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7B39AB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7B39AB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67286A">
          <w:headerReference w:type="default" r:id="rId9"/>
          <w:footerReference w:type="default" r:id="rId10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7B39AB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7B39AB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7B39AB">
      <w:pPr>
        <w:spacing w:line="276" w:lineRule="auto"/>
        <w:rPr>
          <w:rFonts w:ascii="Verdana" w:hAnsi="Verdana"/>
        </w:rPr>
      </w:pPr>
    </w:p>
    <w:p w14:paraId="2290C4EA" w14:textId="0EC779CB" w:rsidR="0096103F" w:rsidRPr="0096103F" w:rsidRDefault="0096103F" w:rsidP="007B39A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 w:rsidR="0079688D">
        <w:rPr>
          <w:rFonts w:ascii="Verdana" w:hAnsi="Verdana"/>
          <w:sz w:val="20"/>
          <w:szCs w:val="20"/>
        </w:rPr>
        <w:t xml:space="preserve">: </w:t>
      </w:r>
      <w:r w:rsidR="00EF0486" w:rsidRPr="00EF0486">
        <w:rPr>
          <w:rFonts w:ascii="Verdana" w:hAnsi="Verdana"/>
          <w:sz w:val="20"/>
          <w:szCs w:val="20"/>
        </w:rPr>
        <w:t>Nyilatkozat [</w:t>
      </w:r>
      <w:r w:rsidR="00EF0486" w:rsidRPr="00EF0486">
        <w:rPr>
          <w:rFonts w:ascii="Verdana" w:hAnsi="Verdana"/>
          <w:sz w:val="20"/>
          <w:szCs w:val="20"/>
          <w:highlight w:val="yellow"/>
        </w:rPr>
        <w:t>NÉV</w:t>
      </w:r>
      <w:r w:rsidR="00EF0486" w:rsidRPr="00EF0486">
        <w:rPr>
          <w:rFonts w:ascii="Verdana" w:hAnsi="Verdana"/>
          <w:sz w:val="20"/>
          <w:szCs w:val="20"/>
        </w:rPr>
        <w:t>] település(</w:t>
      </w:r>
      <w:proofErr w:type="spellStart"/>
      <w:r w:rsidR="00EF0486" w:rsidRPr="00EF0486">
        <w:rPr>
          <w:rFonts w:ascii="Verdana" w:hAnsi="Verdana"/>
          <w:sz w:val="20"/>
          <w:szCs w:val="20"/>
        </w:rPr>
        <w:t>ek</w:t>
      </w:r>
      <w:proofErr w:type="spellEnd"/>
      <w:r w:rsidR="00EF0486" w:rsidRPr="00EF0486">
        <w:rPr>
          <w:rFonts w:ascii="Verdana" w:hAnsi="Verdana"/>
          <w:sz w:val="20"/>
          <w:szCs w:val="20"/>
        </w:rPr>
        <w:t>) kis- és/vagy középfeszültségű szabadvezeték-hálózatának jogszerű létesítéséről</w:t>
      </w:r>
    </w:p>
    <w:p w14:paraId="01D39820" w14:textId="294CAD6F" w:rsidR="00E418D9" w:rsidRPr="0096103F" w:rsidRDefault="00E418D9" w:rsidP="00524F11">
      <w:pPr>
        <w:spacing w:line="276" w:lineRule="auto"/>
        <w:rPr>
          <w:rFonts w:ascii="Verdana" w:hAnsi="Verdana"/>
          <w:sz w:val="20"/>
          <w:szCs w:val="20"/>
        </w:rPr>
      </w:pPr>
    </w:p>
    <w:p w14:paraId="29AC2023" w14:textId="15BA5461" w:rsidR="0096103F" w:rsidRPr="0096103F" w:rsidRDefault="0096103F" w:rsidP="00524F11">
      <w:pPr>
        <w:spacing w:line="276" w:lineRule="auto"/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 w:rsidR="00512E88"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3195D026" w14:textId="1DFFC146" w:rsidR="0096103F" w:rsidRPr="0096103F" w:rsidRDefault="0096103F" w:rsidP="00524F11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01FA7B6F" w14:textId="204CFCCE" w:rsidR="00EF0486" w:rsidRPr="00EF0486" w:rsidRDefault="00EF0486" w:rsidP="00EF0486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F0486">
        <w:rPr>
          <w:rFonts w:ascii="Verdana" w:hAnsi="Verdana"/>
          <w:sz w:val="20"/>
          <w:szCs w:val="20"/>
        </w:rPr>
        <w:t>Társaságunk, az OPUS TITÁSZ Áramhálózati Zrt., mint a tárgyban szereplő település(</w:t>
      </w:r>
      <w:proofErr w:type="spellStart"/>
      <w:r w:rsidRPr="00EF0486">
        <w:rPr>
          <w:rFonts w:ascii="Verdana" w:hAnsi="Verdana"/>
          <w:sz w:val="20"/>
          <w:szCs w:val="20"/>
        </w:rPr>
        <w:t>ek</w:t>
      </w:r>
      <w:proofErr w:type="spellEnd"/>
      <w:r w:rsidRPr="00EF0486">
        <w:rPr>
          <w:rFonts w:ascii="Verdana" w:hAnsi="Verdana"/>
          <w:sz w:val="20"/>
          <w:szCs w:val="20"/>
        </w:rPr>
        <w:t>) 0,4 kV-os és/vagy 22 kV-os közcélú szabadvezeték-hálózat</w:t>
      </w:r>
      <w:r>
        <w:rPr>
          <w:rFonts w:ascii="Verdana" w:hAnsi="Verdana"/>
          <w:sz w:val="20"/>
          <w:szCs w:val="20"/>
        </w:rPr>
        <w:t>ai</w:t>
      </w:r>
      <w:r w:rsidRPr="00EF0486">
        <w:rPr>
          <w:rFonts w:ascii="Verdana" w:hAnsi="Verdana"/>
          <w:sz w:val="20"/>
          <w:szCs w:val="20"/>
        </w:rPr>
        <w:t>nak tulajdonosa és üzemeltetője részéről és képviseletében nyilatkozunk, hogy a 0,4 kV-os és/vagy 22 kV-os szabadvezeték-hálózat</w:t>
      </w:r>
      <w:r>
        <w:rPr>
          <w:rFonts w:ascii="Verdana" w:hAnsi="Verdana"/>
          <w:sz w:val="20"/>
          <w:szCs w:val="20"/>
        </w:rPr>
        <w:t>ai</w:t>
      </w:r>
      <w:r w:rsidRPr="00EF0486">
        <w:rPr>
          <w:rFonts w:ascii="Verdana" w:hAnsi="Verdana"/>
          <w:sz w:val="20"/>
          <w:szCs w:val="20"/>
        </w:rPr>
        <w:t>nk építéskor az érvényben lévő jogszabályoknak megfelelően, jogszerűen létesült</w:t>
      </w:r>
      <w:r>
        <w:rPr>
          <w:rFonts w:ascii="Verdana" w:hAnsi="Verdana"/>
          <w:sz w:val="20"/>
          <w:szCs w:val="20"/>
        </w:rPr>
        <w:t>ek</w:t>
      </w:r>
      <w:r w:rsidRPr="00EF0486">
        <w:rPr>
          <w:rFonts w:ascii="Verdana" w:hAnsi="Verdana"/>
          <w:sz w:val="20"/>
          <w:szCs w:val="20"/>
        </w:rPr>
        <w:t>.</w:t>
      </w:r>
    </w:p>
    <w:p w14:paraId="5EFD8E1F" w14:textId="14122A34" w:rsidR="00512E88" w:rsidRPr="00512E88" w:rsidRDefault="00EF0486" w:rsidP="00EF048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F0486">
        <w:rPr>
          <w:rFonts w:ascii="Verdana" w:hAnsi="Verdana"/>
          <w:sz w:val="20"/>
          <w:szCs w:val="20"/>
        </w:rPr>
        <w:t>Jelen nyilatkozatot a tárgyi település(</w:t>
      </w:r>
      <w:proofErr w:type="spellStart"/>
      <w:r w:rsidRPr="00EF0486">
        <w:rPr>
          <w:rFonts w:ascii="Verdana" w:hAnsi="Verdana"/>
          <w:sz w:val="20"/>
          <w:szCs w:val="20"/>
        </w:rPr>
        <w:t>ek</w:t>
      </w:r>
      <w:proofErr w:type="spellEnd"/>
      <w:r w:rsidRPr="00EF0486">
        <w:rPr>
          <w:rFonts w:ascii="Verdana" w:hAnsi="Verdana"/>
          <w:sz w:val="20"/>
          <w:szCs w:val="20"/>
        </w:rPr>
        <w:t xml:space="preserve">) 0,4 kV-os és/vagy 22 kV-os szabadvezeték-hálózatának tartószerkezetein elhelyezendő gyengeáramú </w:t>
      </w:r>
      <w:r>
        <w:rPr>
          <w:rFonts w:ascii="Verdana" w:hAnsi="Verdana"/>
          <w:sz w:val="20"/>
          <w:szCs w:val="20"/>
        </w:rPr>
        <w:t xml:space="preserve">hírközlő </w:t>
      </w:r>
      <w:r w:rsidRPr="00EF0486">
        <w:rPr>
          <w:rFonts w:ascii="Verdana" w:hAnsi="Verdana"/>
          <w:sz w:val="20"/>
          <w:szCs w:val="20"/>
        </w:rPr>
        <w:t>rendszer (elektronikus hírközlő hálózat) létesítésének Nemzeti Média- és Hírközlési Hatóság felé történő bejelentése céljából adjuk ki. A dokumentum csak ezen eljárás keretei között használható fel.</w:t>
      </w:r>
    </w:p>
    <w:p w14:paraId="0E5E923D" w14:textId="67693749" w:rsidR="0096103F" w:rsidRPr="0096103F" w:rsidRDefault="0096103F" w:rsidP="00524F1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0EA55E" w14:textId="1CBF5EC8" w:rsidR="004E287D" w:rsidRDefault="004E287D" w:rsidP="005D7C6C">
      <w:pPr>
        <w:rPr>
          <w:rFonts w:ascii="Verdana" w:hAnsi="Verdana"/>
          <w:sz w:val="20"/>
          <w:szCs w:val="20"/>
        </w:rPr>
      </w:pPr>
    </w:p>
    <w:p w14:paraId="394A94BC" w14:textId="77777777" w:rsidR="00DB3CA7" w:rsidRDefault="00DB3CA7" w:rsidP="00DB3CA7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7D38B7ED" w14:textId="77777777" w:rsidR="00DB3CA7" w:rsidRDefault="00DB3CA7" w:rsidP="00DB3CA7">
      <w:pPr>
        <w:rPr>
          <w:rFonts w:ascii="Verdana" w:hAnsi="Verdana"/>
          <w:sz w:val="20"/>
          <w:szCs w:val="20"/>
        </w:rPr>
      </w:pPr>
    </w:p>
    <w:p w14:paraId="03F4F1D1" w14:textId="77777777" w:rsidR="00DB3CA7" w:rsidRDefault="00DB3CA7" w:rsidP="00DB3CA7">
      <w:pPr>
        <w:rPr>
          <w:rFonts w:ascii="Verdana" w:hAnsi="Verdana"/>
          <w:sz w:val="20"/>
          <w:szCs w:val="20"/>
        </w:rPr>
      </w:pPr>
    </w:p>
    <w:p w14:paraId="66ED95FF" w14:textId="77777777" w:rsidR="00DB3CA7" w:rsidRDefault="00DB3CA7" w:rsidP="00DB3CA7">
      <w:pPr>
        <w:rPr>
          <w:rFonts w:ascii="Verdana" w:hAnsi="Verdana"/>
          <w:sz w:val="20"/>
          <w:szCs w:val="20"/>
        </w:rPr>
      </w:pPr>
    </w:p>
    <w:p w14:paraId="43A044E2" w14:textId="77777777" w:rsidR="00DB3CA7" w:rsidRDefault="00DB3CA7" w:rsidP="00DB3CA7">
      <w:pPr>
        <w:ind w:left="708" w:firstLine="708"/>
        <w:rPr>
          <w:rFonts w:ascii="Verdana" w:hAnsi="Verdana"/>
          <w:b/>
          <w:bCs/>
        </w:rPr>
      </w:pPr>
      <w:bookmarkStart w:id="0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767F657E" w14:textId="77777777" w:rsidR="00DB3CA7" w:rsidRDefault="00DB3CA7" w:rsidP="00DB3CA7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77610BB7" w:rsidR="00687889" w:rsidRPr="00522419" w:rsidRDefault="00DB3CA7" w:rsidP="00DB3CA7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End w:id="0"/>
    </w:p>
    <w:sectPr w:rsidR="00687889" w:rsidRPr="00522419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C3A4" w14:textId="77777777" w:rsidR="00467259" w:rsidRDefault="00467259" w:rsidP="005D7C6C">
      <w:r>
        <w:separator/>
      </w:r>
    </w:p>
  </w:endnote>
  <w:endnote w:type="continuationSeparator" w:id="0">
    <w:p w14:paraId="72D1694B" w14:textId="77777777" w:rsidR="00467259" w:rsidRDefault="00467259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FD6" w14:textId="5592EF35" w:rsidR="00DD4841" w:rsidRPr="0067286A" w:rsidRDefault="0067286A" w:rsidP="0067286A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33A4" w14:textId="77777777" w:rsidR="00467259" w:rsidRDefault="00467259" w:rsidP="005D7C6C">
      <w:r>
        <w:separator/>
      </w:r>
    </w:p>
  </w:footnote>
  <w:footnote w:type="continuationSeparator" w:id="0">
    <w:p w14:paraId="36125E3F" w14:textId="77777777" w:rsidR="00467259" w:rsidRDefault="00467259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ECD8" w14:textId="4BAC9702" w:rsidR="0067286A" w:rsidRPr="00D14DAC" w:rsidRDefault="0067286A" w:rsidP="0067286A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04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6A072C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3057525"/>
          <wp:effectExtent l="0" t="0" r="381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040" cy="305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12593C1A" w14:textId="77777777" w:rsidR="00EF0486" w:rsidRPr="00512E88" w:rsidRDefault="00EF0486" w:rsidP="00512E88">
    <w:pPr>
      <w:pStyle w:val="lfej"/>
      <w:jc w:val="right"/>
      <w:rPr>
        <w:rFonts w:ascii="Verdana" w:hAnsi="Verdana"/>
        <w:sz w:val="18"/>
        <w:szCs w:val="18"/>
        <w:u w:val="single"/>
      </w:rPr>
    </w:pPr>
  </w:p>
  <w:p w14:paraId="0DA002FC" w14:textId="7EE12867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 xml:space="preserve">KIF+GYR </w:t>
    </w:r>
    <w:r w:rsidR="0012768A">
      <w:rPr>
        <w:rFonts w:ascii="Verdana" w:hAnsi="Verdana"/>
        <w:b/>
      </w:rPr>
      <w:t>–</w:t>
    </w:r>
    <w:r w:rsidRPr="00512E88">
      <w:rPr>
        <w:rFonts w:ascii="Verdana" w:hAnsi="Verdana"/>
        <w:b/>
      </w:rPr>
      <w:t xml:space="preserve"> </w:t>
    </w:r>
    <w:r w:rsidR="00EF0486" w:rsidRPr="00EF0486">
      <w:rPr>
        <w:rFonts w:ascii="Verdana" w:hAnsi="Verdana"/>
        <w:b/>
      </w:rPr>
      <w:t>Nyilatkozat KIF és/vagy KÖF szabadvezeték-hálózat jogszerű létesítéséről</w:t>
    </w:r>
  </w:p>
  <w:p w14:paraId="5F030F9A" w14:textId="1ED7E5DD" w:rsidR="00522419" w:rsidRPr="0096103F" w:rsidRDefault="00137FBB" w:rsidP="00522419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725D1134" wp14:editId="59CC93AF">
              <wp:simplePos x="0" y="0"/>
              <wp:positionH relativeFrom="margin">
                <wp:posOffset>-76200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575F4" w14:textId="77777777" w:rsidR="00137FBB" w:rsidRPr="0096103F" w:rsidRDefault="00137FBB" w:rsidP="00137FB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26AAF812" w14:textId="77777777" w:rsidR="00137FBB" w:rsidRPr="0096103F" w:rsidRDefault="00137FBB" w:rsidP="00137FBB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07FB89A2" w14:textId="77777777" w:rsidR="00137FBB" w:rsidRPr="0096103F" w:rsidRDefault="00137FBB" w:rsidP="00137FBB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57DBBD14" w14:textId="3A1A65EB" w:rsidR="00137FBB" w:rsidRPr="0096103F" w:rsidRDefault="00137FBB" w:rsidP="00137FB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B3CA7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április 27.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3F18F12" w14:textId="77777777" w:rsidR="00137FBB" w:rsidRPr="00D83FFB" w:rsidRDefault="00137FBB" w:rsidP="00137FBB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D113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6pt;margin-top:.7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47aMat4AAAAJAQAADwAAAAAAAAAAAAAAAABrBAAAZHJzL2Rvd25yZXYueG1sUEsFBgAAAAAEAAQA&#10;8wAAAHYFAAAAAA==&#10;" filled="f" stroked="f" strokeweight=".5pt">
              <v:textbox style="mso-fit-shape-to-text:t">
                <w:txbxContent>
                  <w:p w14:paraId="40A575F4" w14:textId="77777777" w:rsidR="00137FBB" w:rsidRPr="0096103F" w:rsidRDefault="00137FBB" w:rsidP="00137FB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26AAF812" w14:textId="77777777" w:rsidR="00137FBB" w:rsidRPr="0096103F" w:rsidRDefault="00137FBB" w:rsidP="00137FBB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07FB89A2" w14:textId="77777777" w:rsidR="00137FBB" w:rsidRPr="0096103F" w:rsidRDefault="00137FBB" w:rsidP="00137FBB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57DBBD14" w14:textId="3A1A65EB" w:rsidR="00137FBB" w:rsidRPr="0096103F" w:rsidRDefault="00137FBB" w:rsidP="00137FB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DB3CA7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április 27.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23F18F12" w14:textId="77777777" w:rsidR="00137FBB" w:rsidRPr="00D83FFB" w:rsidRDefault="00137FBB" w:rsidP="00137FBB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7A6B34" w14:textId="366D630B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5A6F5EB7" w14:textId="0ACDEE8A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323E1A4B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4FD6AA50" w:rsidR="001026E2" w:rsidRPr="0096103F" w:rsidRDefault="00EF0486" w:rsidP="00EF0486">
    <w:pPr>
      <w:pStyle w:val="lfej"/>
      <w:tabs>
        <w:tab w:val="clear" w:pos="4536"/>
        <w:tab w:val="clear" w:pos="9072"/>
        <w:tab w:val="left" w:pos="390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39108085" w14:textId="56A5AA5B" w:rsidR="00BE3E3A" w:rsidRDefault="00BE3E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40F4F"/>
    <w:rsid w:val="0004601D"/>
    <w:rsid w:val="00095784"/>
    <w:rsid w:val="001026E2"/>
    <w:rsid w:val="0012768A"/>
    <w:rsid w:val="00137FBB"/>
    <w:rsid w:val="00141D04"/>
    <w:rsid w:val="00196A51"/>
    <w:rsid w:val="001B22E4"/>
    <w:rsid w:val="002265BC"/>
    <w:rsid w:val="002C0FB8"/>
    <w:rsid w:val="00326F1B"/>
    <w:rsid w:val="003C33B9"/>
    <w:rsid w:val="004360F3"/>
    <w:rsid w:val="00467259"/>
    <w:rsid w:val="004E287D"/>
    <w:rsid w:val="00506EC5"/>
    <w:rsid w:val="00512E88"/>
    <w:rsid w:val="00515ECA"/>
    <w:rsid w:val="00522419"/>
    <w:rsid w:val="00524F11"/>
    <w:rsid w:val="00525C6A"/>
    <w:rsid w:val="0053573C"/>
    <w:rsid w:val="00565F92"/>
    <w:rsid w:val="005B4FD5"/>
    <w:rsid w:val="005D7C6C"/>
    <w:rsid w:val="005F2CC0"/>
    <w:rsid w:val="0064353D"/>
    <w:rsid w:val="006536EE"/>
    <w:rsid w:val="0067286A"/>
    <w:rsid w:val="00687889"/>
    <w:rsid w:val="006B3772"/>
    <w:rsid w:val="006C441B"/>
    <w:rsid w:val="006F53C4"/>
    <w:rsid w:val="007168BE"/>
    <w:rsid w:val="00742A9B"/>
    <w:rsid w:val="0079688D"/>
    <w:rsid w:val="007B39AB"/>
    <w:rsid w:val="007C6E81"/>
    <w:rsid w:val="0082525A"/>
    <w:rsid w:val="0086029C"/>
    <w:rsid w:val="00873CC3"/>
    <w:rsid w:val="008C59DA"/>
    <w:rsid w:val="00905F49"/>
    <w:rsid w:val="00944C02"/>
    <w:rsid w:val="0096103F"/>
    <w:rsid w:val="00963305"/>
    <w:rsid w:val="00974A40"/>
    <w:rsid w:val="00976338"/>
    <w:rsid w:val="009C686D"/>
    <w:rsid w:val="00A739EF"/>
    <w:rsid w:val="00AC1F9E"/>
    <w:rsid w:val="00B6310D"/>
    <w:rsid w:val="00BE3E3A"/>
    <w:rsid w:val="00C17AA5"/>
    <w:rsid w:val="00CF18F7"/>
    <w:rsid w:val="00CF7C81"/>
    <w:rsid w:val="00D63ED3"/>
    <w:rsid w:val="00DB3CA7"/>
    <w:rsid w:val="00DC7031"/>
    <w:rsid w:val="00DD4841"/>
    <w:rsid w:val="00DD79C0"/>
    <w:rsid w:val="00DE298D"/>
    <w:rsid w:val="00E172C1"/>
    <w:rsid w:val="00E418D9"/>
    <w:rsid w:val="00E607D0"/>
    <w:rsid w:val="00EC7D07"/>
    <w:rsid w:val="00EF0486"/>
    <w:rsid w:val="00F26F12"/>
    <w:rsid w:val="00FA0AA9"/>
    <w:rsid w:val="00FA5039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2214_00_F_A_2023_A_FN-4</vt:lpstr>
    </vt:vector>
  </TitlesOfParts>
  <Company>OPUS TITÁSZ Zrt.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2214_00_F_A_2023_A_FN-4</dc:title>
  <dc:subject/>
  <dc:creator>Szálkai József</dc:creator>
  <cp:keywords/>
  <dc:description/>
  <cp:lastModifiedBy>Szálkai József</cp:lastModifiedBy>
  <cp:revision>18</cp:revision>
  <dcterms:created xsi:type="dcterms:W3CDTF">2021-10-14T09:03:00Z</dcterms:created>
  <dcterms:modified xsi:type="dcterms:W3CDTF">2023-04-27T11:05:00Z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